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See-BV — Befähigungsnachweise für den Schiffsdienst auf Öltankschiffen und Chemikalientankschiffen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Schiffsoffiziere und andere Besatzungsmitglieder, denen spezifische Aufgaben und Verantwortlichkeiten im Zusammenhang mit der Ladung oder den Ladungseinrichtungen auf Öltankschiffen und Chemikalientankschiffen zugewiesen sind, wird auf Antrag der Befähigungsnachweis über eine Grundausbildung im Umschlag der Ladung von Öltankschiffen und Chemikalientankschiffen ÖL-CHEM-G erteilt.</w:t>
      </w:r>
    </w:p>
    <w:p>
      <w:r>
        <w:t xml:space="preserve">(2) Für den Erwerb des Befähigungsnachweises nach Absatz 1 hat der Bewerber zusätzlich zum Abschluss eines zugelassenen Lehrgangs Brandbekämpfungsmaßnahmen nach den Anforderungen des Abschnitts A-V/1-1 Absatz 1 des STCW-Codes nachzuweisen</w:t>
      </w:r>
    </w:p>
    <w:p>
      <w:pPr>
        <w:ind w:left="420"/>
      </w:pPr>
      <w:r>
        <w:t xml:space="preserve">1. eine Seefahrtzeit von mindestens drei Monaten auf Öltankschiffen oder Chemikalientankschiffen und ausreichende Kenntnisse nach den Anforderungen des Abschnittes A-V/1-1 Absatz 1 des STCW-Codes oder</w:t>
      </w:r>
    </w:p>
    <w:p>
      <w:pPr>
        <w:ind w:left="420"/>
      </w:pPr>
      <w:r>
        <w:t xml:space="preserve">2. den Abschluss eines zugelassenen Lehrgangs ÖL-CHEM-G nach den Anforderungen des Abschnittes A-V/1-1 Absatz 1 des STCW-Codes.</w:t>
      </w:r>
    </w:p>
    <w:p>
      <w:r>
        <w:t xml:space="preserve">(3) Für den Kapitän, den Leiter der Maschinenanlage, den Ersten Offizier, den Zweiten technischen Schiffsoffizier und jedes weitere Besatzungsmitglied mit unmittelbarer Verantwortung für das Laden und Löschen, die Ladungsfürsorge, den Ladungsumschlag, das Reinigen von Tanks oder für sonstige ladungsbezogene Tätigkeiten auf Öltankschiffen wird auf Antrag der Befähigungsnachweis über eine Fortbildung im Umschlag der Ladung von Öltankschiffen ÖL-F erteilt.</w:t>
      </w:r>
    </w:p>
    <w:p>
      <w:r>
        <w:t xml:space="preserve">(4) Für den Erwerb des Befähigungsnachweises nach Absatz 3 hat der Bewerber nachzuweisen</w:t>
      </w:r>
    </w:p>
    <w:p>
      <w:pPr>
        <w:ind w:left="420"/>
      </w:pPr>
      <w:r>
        <w:t xml:space="preserve">1. zusätzlich zu der nach Absatz 2 erworbenen und aufrechterhaltenen Befähigung</w:t>
      </w:r>
    </w:p>
    <w:p>
      <w:pPr>
        <w:ind w:left="780"/>
      </w:pPr>
      <w:r>
        <w:t xml:space="preserve">a) eine Seefahrtzeit von mindestens drei Monaten auf Öltankschiffen oder</w:t>
      </w:r>
    </w:p>
    <w:p>
      <w:pPr>
        <w:ind w:left="780"/>
      </w:pPr>
      <w:r>
        <w:t xml:space="preserve">b) den Abschluss einer vom Bundesamt zugelassenen verkürzten Ausbildung als überzähliges Besatzungsmitglied auf Tankschiffen von mindestens einem Monat an Bord von Öltankschiffen als überzähliges Besatzungsmitglied, in der mindestens drei Lade- und drei Löschvorgänge durchgeführt worden und die Ausbildung in einem zugelassenen Ausbildungsberichtsheft nach Maßgabe der Anleitung in Abschnitt B-V/1 des STCW-Codes dokumentiert sind, und</w:t>
      </w:r>
    </w:p>
    <w:p>
      <w:pPr>
        <w:ind w:left="420"/>
      </w:pPr>
      <w:r>
        <w:t xml:space="preserve">2. den Abschluss eines zugelassenen Lehrgangs ÖL-F nach den Anforderungen des Abschnitts A-V/1-1 Absatz 2 des STCW-Codes.</w:t>
      </w:r>
    </w:p>
    <w:p>
      <w:r>
        <w:t xml:space="preserve">(5) Für den Kapitän, den Leiter der Maschinenanlage, den Ersten Offizier, den Zweiten technischen Schiffsoffizier und jedes weitere Besatzungsmitglied mit unmittelbarer Verantwortung für das Laden und Löschen, die Ladungsfürsorge, den Ladungsumschlag, das Reinigen von Tanks oder für sonstige ladungsbezogene Tätigkeiten auf Chemikalientankschiffen wird auf Antrag der Befähigungsnachweis über eine Fortbildung im Umschlag der Ladung von Chemikalientankschiffen CHEM-F erteilt.</w:t>
      </w:r>
    </w:p>
    <w:p>
      <w:r>
        <w:t xml:space="preserve">(6) Für den Erwerb des Befähigungsnachweises nach Absatz 5 hat der Bewerber nachzuweisen</w:t>
      </w:r>
    </w:p>
    <w:p>
      <w:pPr>
        <w:ind w:left="420"/>
      </w:pPr>
      <w:r>
        <w:t xml:space="preserve">1. zusätzlich zu der nach Absatz 2 erworbenen und aufrechterhaltenen Befähigung</w:t>
      </w:r>
    </w:p>
    <w:p>
      <w:pPr>
        <w:ind w:left="780"/>
      </w:pPr>
      <w:r>
        <w:t xml:space="preserve">a) eine Seefahrtzeit von mindestens drei Monaten auf Chemikalientankschiffen oder</w:t>
      </w:r>
    </w:p>
    <w:p>
      <w:pPr>
        <w:ind w:left="780"/>
      </w:pPr>
      <w:r>
        <w:t xml:space="preserve">b) den Abschluss einer vom Bundesamt zugelassenen verkürzten Ausbildung als überzähliges Besatzungsmitglied auf Tankschiffen von mindestens einem Monat an Bord von Chemikalientankschiffen als überzähliges Besatzungsmitglied, in der mindestens drei Lade- und drei Löschvorgänge durchgeführt worden und die Ausbildung in einem zugelassenen Ausbildungsberichtsheft nach Maßgabe der Anleitung in Abschnitt B-V/1 des STCW-Codes dokumentiert sind, und</w:t>
      </w:r>
    </w:p>
    <w:p>
      <w:pPr>
        <w:ind w:left="420"/>
      </w:pPr>
      <w:r>
        <w:t xml:space="preserve">2. den Abschluss eines zugelassenen Lehrgangs CHEM-F nach den Anforderungen des Abschnitts A-V/1-1 Absatz 3 des STCW-Codes.</w:t>
      </w:r>
    </w:p>
    <w:p>
      <w:r>
        <w:rPr>
          <w:color w:val="555555"/>
          <w:sz w:val="17"/>
        </w:rPr>
        <w:t xml:space="preserve">Zitiervorschlag: § 49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