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See-BAV — (zu § 10 Absatz 2) Berufsausbildung außerhalb der Ausbildungsstätte</w:t>
      </w:r>
    </w:p>
    <w:p>
      <w:r>
        <w:rPr>
          <w:color w:val="555555"/>
          <w:sz w:val="18"/>
        </w:rPr>
        <w:t xml:space="preserve">See-Berufsausbildungsverordnung</w:t>
      </w:r>
    </w:p>
    <w:p>
      <w:r>
        <w:rPr>
          <w:color w:val="555555"/>
          <w:sz w:val="18"/>
        </w:rPr>
        <w:t xml:space="preserve">Stand: 10.06.2019 (konsolidierte Textfassung, kein amtliches Inkrafttretensdatum)</w:t>
      </w:r>
    </w:p>
    <w:p>
      <w:r>
        <w:t xml:space="preserve">(Fundstelle: BGBl. I 2013, 3586 – 3590)</w:t>
      </w:r>
    </w:p>
    <w:p>
      <w:r>
        <w:t xml:space="preserve">Übersicht über die sachliche und zeitliche Gliederung der überbetrieblichen Ausbildung in der Metallbearbeitung</w:t>
      </w:r>
    </w:p>
    <w:p>
      <w:r>
        <w:rPr>
          <w:rFonts w:ascii="Courier New" w:hAnsi="Courier New"/>
          <w:sz w:val="17"/>
        </w:rPr>
        <w:t xml:space="preserve">Lfd. Nr.    Bearbeiten von Metallen (§ 5 Nummer 2 Buchstabe g)    Zeitliche Richtwerte in Stunden</w:t>
      </w:r>
    </w:p>
    <w:p>
      <w:r>
        <w:rPr>
          <w:rFonts w:ascii="Courier New" w:hAnsi="Courier New"/>
          <w:sz w:val="17"/>
        </w:rPr>
        <w:t xml:space="preserve">1    2    3</w:t>
      </w:r>
    </w:p>
    <w:p>
      <w:r>
        <w:rPr>
          <w:rFonts w:ascii="Courier New" w:hAnsi="Courier New"/>
          <w:sz w:val="17"/>
        </w:rPr>
        <w:t xml:space="preserve">1 (im Zusammenhang mit den Nummern 3 bis 10 zu vermitteln)    Planen und Vorbereiten von Arbeitsabläufen sowie Kontrollieren und Bewerten der Arbeitsergebnisse (§ 5 Nummer 1 Buchstabe d)    während der gesamten Ausbildung zu vermitteln</w:t>
      </w:r>
    </w:p>
    <w:p>
      <w:r>
        <w:rPr>
          <w:rFonts w:ascii="Courier New" w:hAnsi="Courier New"/>
          <w:sz w:val="17"/>
        </w:rPr>
        <w:t xml:space="preserve">2 (im Zusammenhang mit den Nummern 3 bis 10 zu vermitteln)    Lesen, Anwenden und Erstellen von technischen Unterlagen (§ 5 Nummer 1 Buchstabe e)</w:t>
      </w:r>
    </w:p>
    <w:p>
      <w:r>
        <w:rPr>
          <w:rFonts w:ascii="Courier New" w:hAnsi="Courier New"/>
          <w:sz w:val="17"/>
        </w:rPr>
        <w:t xml:space="preserve">3    Prüfen, Messen, Lehren    30    40[*]</w:t>
      </w:r>
    </w:p>
    <w:p>
      <w:r>
        <w:rPr>
          <w:rFonts w:ascii="Courier New" w:hAnsi="Courier New"/>
          <w:sz w:val="17"/>
        </w:rPr>
        <w:t xml:space="preserve">4    Anreißen, Körnen, Kennzeichnen</w:t>
      </w:r>
    </w:p>
    <w:p>
      <w:r>
        <w:rPr>
          <w:rFonts w:ascii="Courier New" w:hAnsi="Courier New"/>
          <w:sz w:val="17"/>
        </w:rPr>
        <w:t xml:space="preserve">5    Ausrichten und Spannen von Werkzeugen und Werkstücken</w:t>
      </w:r>
    </w:p>
    <w:p>
      <w:r>
        <w:rPr>
          <w:rFonts w:ascii="Courier New" w:hAnsi="Courier New"/>
          <w:sz w:val="17"/>
        </w:rPr>
        <w:t xml:space="preserve">6    Manuelles Spanen    50    80*</w:t>
      </w:r>
    </w:p>
    <w:p>
      <w:r>
        <w:rPr>
          <w:rFonts w:ascii="Courier New" w:hAnsi="Courier New"/>
          <w:sz w:val="17"/>
        </w:rPr>
        <w:t xml:space="preserve">7    Maschinelles Spanen    50    80*</w:t>
      </w:r>
    </w:p>
    <w:p>
      <w:r>
        <w:rPr>
          <w:rFonts w:ascii="Courier New" w:hAnsi="Courier New"/>
          <w:sz w:val="17"/>
        </w:rPr>
        <w:t xml:space="preserve">8    Trennen    30    45*</w:t>
      </w:r>
    </w:p>
    <w:p>
      <w:r>
        <w:rPr>
          <w:rFonts w:ascii="Courier New" w:hAnsi="Courier New"/>
          <w:sz w:val="17"/>
        </w:rPr>
        <w:t xml:space="preserve">9    Umformen</w:t>
      </w:r>
    </w:p>
    <w:p>
      <w:r>
        <w:rPr>
          <w:rFonts w:ascii="Courier New" w:hAnsi="Courier New"/>
          <w:sz w:val="17"/>
        </w:rPr>
        <w:t xml:space="preserve">10    Fügen    120    195*</w:t>
      </w:r>
    </w:p>
    <w:p>
      <w:r>
        <w:rPr>
          <w:rFonts w:ascii="Courier New" w:hAnsi="Courier New"/>
          <w:sz w:val="17"/>
        </w:rPr>
        <w:t xml:space="preserve">    Summe    280    440*</w:t>
      </w:r>
    </w:p>
    <w:p>
      <w:r>
        <w:t xml:space="preserve">_______________</w:t>
      </w:r>
    </w:p>
    <w:p>
      <w:r>
        <w:t xml:space="preserve">* Zeitliche Richtwerte für den Fall, dass die Fertigkeiten und Kenntnisse in der Metallbearbeitung in vollem Umfang in einer überbetrieblichen Ausbildungsstätte vermittelt werden sollen oder müssen.</w:t>
      </w:r>
    </w:p>
    <w:p>
      <w:r>
        <w:rPr>
          <w:rFonts w:ascii="Courier New" w:hAnsi="Courier New"/>
          <w:sz w:val="17"/>
        </w:rPr>
        <w:t xml:space="preserve">Lfd. Nr.    Teil des Ausbildungsberufsbildes    Kenntnisse, Verständnis und Fachkunde    Zeitliche Richtwerte in Stunden</w:t>
      </w:r>
    </w:p>
    <w:p>
      <w:r>
        <w:rPr>
          <w:rFonts w:ascii="Courier New" w:hAnsi="Courier New"/>
          <w:sz w:val="17"/>
        </w:rPr>
        <w:t xml:space="preserve">1    2    3    4</w:t>
      </w:r>
    </w:p>
    <w:p>
      <w:r>
        <w:rPr>
          <w:rFonts w:ascii="Courier New" w:hAnsi="Courier New"/>
          <w:sz w:val="17"/>
        </w:rPr>
        <w:t xml:space="preserve">1 (im Zusammenhang mit den Nummern 3 bis 10 zu vermitteln)    Planen und Vorbereiten von Arbeitsabläufen sowie Kontrollieren und Bewerten der Arbeitsergebnisse (§ 5 Nummer 1 Buchstabe d)    a)Arbeitsschritte festlegenb)Bedarf abschätzen und Arbeitsmittel festlegenc)Kontrollmittel zur Überprüfung der Arbeitsergebnisse festlegend)Hilfsmittel bereitstellene)Arbeitsplatz einrichtenf)Arbeitsumfang unter Berücksichtigung des Zeitaufwandes und der Notwendigkeit personeller Unterstützung abschätzeng)Arbeitsabläufe entsprechend der rechtlichen Vorgaben sicherstellenh)Arbeitsplatz unter Berücksichtigung des Arbeitsauftrages vorbereiten, Maßnahmen zur Vermeidung von Personen- und Sachschäden im Umfeld des Arbeitsplatzes treffeni)Arbeitsergebnisse kontrollieren und bewerten    während der gesamten Ausbildung zu vermitteln</w:t>
      </w:r>
    </w:p>
    <w:p>
      <w:r>
        <w:rPr>
          <w:rFonts w:ascii="Courier New" w:hAnsi="Courier New"/>
          <w:sz w:val="17"/>
        </w:rPr>
        <w:t xml:space="preserve">2 (im Zusammenhang mit den Nummern 3 bis 10 zu vermitteln)    Lesen, Anwenden und Erstellen von technischen Unterlagen (§ 5 Nummer 1 Buchstabe e)    a)technische Unterlagen lesen und anwendenb)Skizzen anfertigenc)Mess- und Prüfprotokolle erstellend)Normen kennen und anwendene)Instandhaltungsanleitungen lesen und verstehenf)Schalt-, Ablauf-, Sicherheits- und Funktionspläne lesen und anwendeng)Typenschilder und Kennzeichnungen lesen und auswertenh)Maschinen- und Geräteausführung erkennen und bestimmen, Ersatzteile aus technischen Unterlagen zuordneni)Protokolle anfertigen und auswerten    während der gesamten Ausbildung zu vermitteln</w:t>
      </w:r>
    </w:p>
    <w:p>
      <w:r>
        <w:rPr>
          <w:rFonts w:ascii="Courier New" w:hAnsi="Courier New"/>
          <w:sz w:val="17"/>
        </w:rPr>
        <w:t xml:space="preserve">3    Prüfen, Messen, Lehren    a)Prüf- und Messgeräte nach Verwendungszweck auswählenb)Längen mit den jeweils spezifischen Messgeräten ermittelnc)Winkel mit feststehenden Winkeln prüfen und mit Winkelmessern messend)Ebenheit von Flächen mit Lineal und Winkel nach dem Lichtspaltverfahren sowie Formgenauigkeit mit Rundungslehren prüfene)mit festen und verstellbaren Lehren prüfenf)Oberflächen auf Verschleiß und Beschädigung prüfen        </w:t>
      </w:r>
    </w:p>
    <w:p>
      <w:r>
        <w:rPr>
          <w:rFonts w:ascii="Courier New" w:hAnsi="Courier New"/>
          <w:sz w:val="17"/>
        </w:rPr>
        <w:t xml:space="preserve">4    Anreißen, Körnen, Kennzeichnen    a)Werkstücke unter Beachtung der Werkstoffeigenschaften und Oberflächen anreißenb)Bohrungsmittelpunkte sowie Kontroll- und Messpunkte körnenc)Werkstücke und Bauteile kennzeichnen    30    40*</w:t>
      </w:r>
    </w:p>
    <w:p>
      <w:r>
        <w:rPr>
          <w:rFonts w:ascii="Courier New" w:hAnsi="Courier New"/>
          <w:sz w:val="17"/>
        </w:rPr>
        <w:t xml:space="preserve">5    Ausrichten und Spannen von Werkzeugen und Werkstücken    a)Spannzeuge nach Größe, Form, Werkstoff und der Bearbeitung von Werkstücken oder Bauteilen auswählen und befestigenb)Werkstücke oder Bauteile unter Beachtung der Stabilität und des Oberflächenschutzes ausrichten und spannenc)Werkzeuge ausrichten und spannen        </w:t>
      </w:r>
    </w:p>
    <w:p>
      <w:r>
        <w:rPr>
          <w:rFonts w:ascii="Courier New" w:hAnsi="Courier New"/>
          <w:sz w:val="17"/>
        </w:rPr>
        <w:t xml:space="preserve">6    Manuelles Spanen    a)Werkzeuge nach Werkstoff, Form und Oberflächengüte des Werkstücks auswählenb)Flächen und Formen an Werkstücken aus Stahl und Nichteisenmetallen eben, winklig und parallel auf Maß feilenc)Bleche, Rohre und Profile aus Eisen- und Nichteisenmetallen nach Anriss sägend)Innen- und Außengewinde unter Beachtung der Werkstoffeigenschaften und Kühlschmierstoffe schneidene)Rohrgewinde herstellen    50    80*</w:t>
      </w:r>
    </w:p>
    <w:p>
      <w:r>
        <w:rPr>
          <w:rFonts w:ascii="Courier New" w:hAnsi="Courier New"/>
          <w:sz w:val="17"/>
        </w:rPr>
        <w:t xml:space="preserve">7    Maschinelles Spanen    Vorbereiten a)Werkzeuge unter Berücksichtigung der Verfahren, der Werkstoffe und der Schneidengeometrie auswählenb)Umdrehungsfrequenz, Vorschub und Schnitttiefe an Werkzeugmaschinen für Bohr- und Drehoperationen mit Hilfe von Tabellen und Diagrammen bestimmen und einstellenc)Betriebsbereitschaft der Werkzeugmaschinen herstellenBohren, Senken, Reiben d)Bohrungen in Werkstücken aus Eisen- und Nichteisenmetallen an Bohr- und Drehmaschinen mit unterschiedlichen Werkstoffen durch Bohren ins Volle, Aufbohren, Zentrieren und durch Profilsenken herstellene)Bohrungen in Werkstücken aus Eisen- und Nichteisenmetallen an Bohrmaschinen durch Rundreiben herstellenDrehen f)Werkstücke aus Eisen- und Nichteisenmetallen mit unterschiedlichen Drehmeißeln durch Quer-, Plan- und Längs-Runddrehen herstellenSägen g)Werkstücke mit Sägemaschinen sägenScharfschleifen h)Werkzeuge, insbesondere Reißnadel, Körner, Bohrer, und Meißel am Schleifbock anschleifen    50    80*</w:t>
      </w:r>
    </w:p>
    <w:p>
      <w:r>
        <w:rPr>
          <w:rFonts w:ascii="Courier New" w:hAnsi="Courier New"/>
          <w:sz w:val="17"/>
        </w:rPr>
        <w:t xml:space="preserve">8    Trennen    a)Feinbleche mit Hand- und Handhebelscheren nach Anriss scherenb)Rohre mit Rohrabschneidern trennenc)Bleche, Rohre und Profile von Hand thermisch trennen        </w:t>
      </w:r>
    </w:p>
    <w:p>
      <w:r>
        <w:rPr>
          <w:rFonts w:ascii="Courier New" w:hAnsi="Courier New"/>
          <w:sz w:val="17"/>
        </w:rPr>
        <w:t xml:space="preserve">9    Umformen    a)Bleche aus Stahl und Nichteisenmetallen mit und ohne Vorrichtungen im Schraubstock durch freies Runden und Schwenkbiegen kalt umformenb)Rohre aus Stahl kalt umformenc)Bleche, Rohre und Profile warm umformend)Bleche, Rohre und Profile biegerichten    30    45*</w:t>
      </w:r>
    </w:p>
    <w:p>
      <w:r>
        <w:rPr>
          <w:rFonts w:ascii="Courier New" w:hAnsi="Courier New"/>
          <w:sz w:val="17"/>
        </w:rPr>
        <w:t xml:space="preserve">10    Fügen    Schraub-, Bolzen-, Stift- und Pressverbindungen a)Bauteile auf Oberflächenbeschaffenheit der Fügeflächen und Formtoleranz prüfen sowie in montagegerechter Lage fixierenb)Bauteile mit Schrauben, Muttern und Sicherungselementen unter Beachtung der Reihenfolge und des Anzugsdrehmomentes sowie der Werkstoffpaarung verbinden und sichernc)Bolzen- und Stiftverbindungen herstellend)Pressverbindungen durch Einpressungen, Keilen und Schrumpfen oder Dehnen herstellene)Rohrschraubverbindungen herstellenf)Funktion, Maß- und Lagetoleranzen gefügter Bauteile prüfenGrundkenntnisse und Fertigkeiten des Lichtbogenschweißens, Gasschmelzschweißens und Lötens[**]g)Betriebsbereitschaft der Schweiß- und Löteinrichtung herstellenh)Werkzeuge und Werkstoffe nach Verwendungszweck auswähleni)Werkstücke und Bauteile zum Schweißen und Löten vorbereitenj)Feinbleche aus Stahl auf Stoß schweißenk)Kehlnähte an Blechen und Rohren aus Stahl schweißen    120    195[*]</w:t>
      </w:r>
    </w:p>
    <w:p>
      <w:r>
        <w:t xml:space="preserve">_______________</w:t>
      </w:r>
    </w:p>
    <w:p>
      <w:r>
        <w:t xml:space="preserve">* Zeitliche Richtwerte für den Fall, dass die Fertigkeiten und Kenntnisse in der Metallbearbeitung in vollem Umfang in der überbetrieblichen Ausbildungsstätte vermittelt werden sollen oder müssen.</w:t>
      </w:r>
    </w:p>
    <w:p>
      <w:r>
        <w:t xml:space="preserve">** Ausbildung im Lichtbogenschweißen, Gasschmelzschweißen und Löten ohne Zertifizierung.</w:t>
      </w:r>
    </w:p>
    <w:p>
      <w:r>
        <w:t xml:space="preserve">Bescheinigung über die Teilnahme an der überbetrieblichen Ausbildung in der Metallbearbeitung</w:t>
      </w:r>
    </w:p>
    <w:p>
      <w:r>
        <w:rPr>
          <w:rFonts w:ascii="Courier New" w:hAnsi="Courier New"/>
          <w:sz w:val="17"/>
        </w:rPr>
        <w:t xml:space="preserve">........................................ Name des Auszubildenden        ........................................ Vorname</w:t>
      </w:r>
    </w:p>
    <w:p>
      <w:r>
        <w:rPr>
          <w:rFonts w:ascii="Courier New" w:hAnsi="Courier New"/>
          <w:sz w:val="17"/>
        </w:rPr>
        <w:t xml:space="preserve">............................................................ Ausbildende Reederei</w:t>
      </w:r>
    </w:p>
    <w:p>
      <w:r>
        <w:rPr>
          <w:rFonts w:ascii="Courier New" w:hAnsi="Courier New"/>
          <w:sz w:val="17"/>
        </w:rPr>
        <w:t xml:space="preserve">............................................................ Berufsausbildungsvertrag-Nummer beziehungsweise Bezeichnung der Ausbildung</w:t>
      </w:r>
    </w:p>
    <w:p>
      <w:r>
        <w:rPr>
          <w:rFonts w:ascii="Courier New" w:hAnsi="Courier New"/>
          <w:sz w:val="17"/>
        </w:rPr>
        <w:t xml:space="preserve">hat vom ....................    bis ....................</w:t>
      </w:r>
    </w:p>
    <w:p>
      <w:r>
        <w:rPr>
          <w:rFonts w:ascii="Courier New" w:hAnsi="Courier New"/>
          <w:sz w:val="17"/>
        </w:rPr>
        <w:t xml:space="preserve">an der überbetrieblichen Ausbildungsstätte in:............................................................ an einer 7-wöchigen/11-wöchigen[*] Ausbildung in der Metallbearbeitung teilgenommen.</w:t>
      </w:r>
    </w:p>
    <w:p>
      <w:r>
        <w:rPr>
          <w:rFonts w:ascii="Courier New" w:hAnsi="Courier New"/>
          <w:sz w:val="17"/>
        </w:rPr>
        <w:t xml:space="preserve">Bemerkungen: ..............................................................................................................................................</w:t>
      </w:r>
    </w:p>
    <w:p>
      <w:r>
        <w:rPr>
          <w:rFonts w:ascii="Courier New" w:hAnsi="Courier New"/>
          <w:sz w:val="17"/>
        </w:rPr>
        <w:t xml:space="preserve">........................................ Ort und Datum        ............................................................ Unterschrift und Stempel der überbetrieblichen Ausbildungsstätte</w:t>
      </w:r>
    </w:p>
    <w:p>
      <w:r>
        <w:t xml:space="preserve">_______________</w:t>
      </w:r>
    </w:p>
    <w:p>
      <w:r>
        <w:t xml:space="preserve">* Nicht Zutreffendes streichen.</w:t>
      </w:r>
    </w:p>
    <w:p>
      <w:r>
        <w:rPr>
          <w:color w:val="555555"/>
          <w:sz w:val="17"/>
        </w:rPr>
        <w:t xml:space="preserve">Zitiervorschlag: Anlage 2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