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See-BAV — Ausbildungsberufsbild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die folgenden Fertigkeiten, Kenntnisse und Fähigkeiten:</w:t>
      </w:r>
    </w:p>
    <w:p>
      <w:pPr>
        <w:ind w:left="420"/>
      </w:pPr>
      <w:r>
        <w:t xml:space="preserve">1. Integrative Fertigkeiten, Kenntnisse und Fähigkeiten:</w:t>
      </w:r>
    </w:p>
    <w:p>
      <w:pPr>
        <w:ind w:left="780"/>
      </w:pPr>
      <w:r>
        <w:t xml:space="preserve">a) Grundsätze der Sozialkompetenz, Berufsbildung, Arbeits- und Tarifrecht,</w:t>
      </w:r>
    </w:p>
    <w:p>
      <w:pPr>
        <w:ind w:left="780"/>
      </w:pPr>
      <w:r>
        <w:t xml:space="preserve">b) Aufbau und Organisation des Reederei- und Schiffsbetriebes,</w:t>
      </w:r>
    </w:p>
    <w:p>
      <w:pPr>
        <w:ind w:left="780"/>
      </w:pPr>
      <w:r>
        <w:t xml:space="preserve">c) Arbeitssicherheit und Gesundheitsschutz, Erste-Hilfe-Maßnahmen,</w:t>
      </w:r>
    </w:p>
    <w:p>
      <w:pPr>
        <w:ind w:left="780"/>
      </w:pPr>
      <w:r>
        <w:t xml:space="preserve">d) Planen und Vorbereiten von Arbeitsabläufen sowie Kontrollieren und Bewerten der Arbeitsergebnisse,</w:t>
      </w:r>
    </w:p>
    <w:p>
      <w:pPr>
        <w:ind w:left="780"/>
      </w:pPr>
      <w:r>
        <w:t xml:space="preserve">e) Lesen, Anwenden und Erstellen von technischen Unterlagen,</w:t>
      </w:r>
    </w:p>
    <w:p>
      <w:pPr>
        <w:ind w:left="780"/>
      </w:pPr>
      <w:r>
        <w:t xml:space="preserve">f) Gefahrenabwehr,</w:t>
      </w:r>
    </w:p>
    <w:p>
      <w:pPr>
        <w:ind w:left="780"/>
      </w:pPr>
      <w:r>
        <w:t xml:space="preserve">g) Kommunikation im Schiffsbetrieb in deutscher und englischer Sprache,</w:t>
      </w:r>
    </w:p>
    <w:p>
      <w:pPr>
        <w:ind w:left="780"/>
      </w:pPr>
      <w:r>
        <w:t xml:space="preserve">h) Umweltschutz und rationelle Verwendung von Energie und Materialien;</w:t>
      </w:r>
    </w:p>
    <w:p>
      <w:pPr>
        <w:ind w:left="420"/>
      </w:pPr>
      <w:r>
        <w:t xml:space="preserve">2. Berufsprofilgebende Fertigkeiten, Kenntnisse und Fähigkeiten:</w:t>
      </w:r>
    </w:p>
    <w:p>
      <w:pPr>
        <w:ind w:left="780"/>
      </w:pPr>
      <w:r>
        <w:t xml:space="preserve">a) Schiffsbetriebsführung Deck, Wachdienst,</w:t>
      </w:r>
    </w:p>
    <w:p>
      <w:pPr>
        <w:ind w:left="780"/>
      </w:pPr>
      <w:r>
        <w:t xml:space="preserve">b) Schiffsbetriebsführung Maschine, Wachdienst,</w:t>
      </w:r>
    </w:p>
    <w:p>
      <w:pPr>
        <w:ind w:left="780"/>
      </w:pPr>
      <w:r>
        <w:t xml:space="preserve">c) Ladungs- und Umschlagstechnik,</w:t>
      </w:r>
    </w:p>
    <w:p>
      <w:pPr>
        <w:ind w:left="780"/>
      </w:pPr>
      <w:r>
        <w:t xml:space="preserve">d) Schiffssicherheit hinsichtlich Brandabwehr und Rettung,</w:t>
      </w:r>
    </w:p>
    <w:p>
      <w:pPr>
        <w:ind w:left="780"/>
      </w:pPr>
      <w:r>
        <w:t xml:space="preserve">e) Schiffsbetriebstechnik, Elektrotechnik, Leittechnik und Elektronik,</w:t>
      </w:r>
    </w:p>
    <w:p>
      <w:pPr>
        <w:ind w:left="780"/>
      </w:pPr>
      <w:r>
        <w:t xml:space="preserve">f) Wartung und Instandsetzung,</w:t>
      </w:r>
    </w:p>
    <w:p>
      <w:pPr>
        <w:ind w:left="780"/>
      </w:pPr>
      <w:r>
        <w:t xml:space="preserve">g) Bearbeiten von Metallen.</w:t>
      </w:r>
    </w:p>
    <w:p>
      <w:r>
        <w:rPr>
          <w:color w:val="555555"/>
          <w:sz w:val="17"/>
        </w:rPr>
        <w:t xml:space="preserve">Zitiervorschlag: § 5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