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SchulG (Nordrhein-Westfalen) — Zeugnisse, Bescheinigungen über die Schullaufbahn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Schülerinnen und Schüler erhalten am Ende des Schuljahres und in der Regel am Ende des Schulhalbjahres oder des entsprechenden Ausbildungsabschnittes ein Zeugnis über die erbrachten Leistungen oder eine Bescheinigung über die Schullaufbahn. Schülerinnen und Schüler, die die Schule verlassen, erhalten</w:t>
      </w:r>
    </w:p>
    <w:p>
      <w:r>
        <w:t xml:space="preserve">1. ein Abschlusszeugnis, wenn nach Erfüllung der Schulpflicht in der Sekundarstufe I oder II ein Abschluss erworben wurde,</w:t>
      </w:r>
    </w:p>
    <w:p>
      <w:r>
        <w:t xml:space="preserve">2. ein Abgangszeugnis, wenn eine Schule nach Erfüllung der Schulpflicht ohne Abschluss verlassen wird,</w:t>
      </w:r>
    </w:p>
    <w:p>
      <w:r>
        <w:t xml:space="preserve">3. ein Überweisungszeugnis, wenn sie innerhalb einer Schulstufe die Schule wechseln; auf Überweisungszeugnissen sind erworbene Abschlüsse und Berechtigungen zu vermerken.</w:t>
      </w:r>
    </w:p>
    <w:p>
      <w:r>
        <w:t xml:space="preserve">(2) Neben den Angaben zum Leistungsstand werden in Zeugnissen und in Bescheinigungen über die Schullaufbahn die entschuldigten und unentschuldigten Fehlzeiten aufgenommen. Ferner können nach Entscheidung der Zeugnis- oder Versetzungskonferenz Aussagen zum Arbeits- und Sozialverhalten aufgenommen werden. Die Schulkonferenz stellt Grundsätze zu einer einheitlichen Handhabung der Aussagen auf. Die Aufnahme der Fehlzeiten und der Aussagen zum Arbeits- und Sozialverhalten entfällt bei Abschluss- und Abgangszeugnissen.</w:t>
      </w:r>
    </w:p>
    <w:p>
      <w:r>
        <w:t xml:space="preserve">(3) Nach Entscheidung der Zeugnis- oder Versetzungskonferenz werden weitere Bemerkungen über besondere Leistungen und besonderen persönlichen Einsatz im außerunterrichtlichen Bereich in Zeugnissen und in Bescheinigungen über die Schullaufbahnen aufgenommen. Auf Wunsch der Schülerin oder des Schülers können ebenfalls außerschulische, insbesondere ehrenamtliche Tätigkeiten gewürdigt werden. In Abschluss- und Abgangszeugnissen beziehen sich die Bemerkungen auch auf die gesamte Schullaufbahn.</w:t>
      </w:r>
    </w:p>
    <w:p>
      <w:r>
        <w:t xml:space="preserve">(4) Zeugnisse, die zerstört oder abhanden gekommen sind, können durch eine Bescheinigung der oberen Schulaufsichtsbehörde ersetzt werden, wenn bei der Schule keine oder nur noch unvollständige Zeugnisunterlagen vorhanden sind. Die Voraussetzungen für die Ausstellung der Bescheinigung sind von einer Person, die auf Grund ihrer dienstlichen Stellung von der Ablegung der Prüfung oder dem Erwerb des Befähigungsnachweises Kenntnis hat, durch Versicherung an Eides Statt vor der oberen Schulaufsichtsbehörde zu bestätigen. Die Voraussetzungen können auch durch Versicherung an Eides Statt vor der oberen Schulaufsichtsbehörde von zwei Personen bestätigt werden, die von der Ablegung der Prüfung oder dem Erwerb des Befähigungsnachweises eigene Kenntnis haben.</w:t>
      </w:r>
    </w:p>
    <w:p>
      <w:r>
        <w:rPr>
          <w:color w:val="555555"/>
          <w:sz w:val="17"/>
        </w:rPr>
        <w:t xml:space="preserve">Zitiervorschlag: § 49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