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SchiffSEV (Bayern) — Vergütung nach Zeitaufwand Fernbleiben von der Untersuchung</w:t>
      </w:r>
    </w:p>
    <w:p>
      <w:r>
        <w:rPr>
          <w:color w:val="555555"/>
          <w:sz w:val="18"/>
        </w:rPr>
        <w:t xml:space="preserve">Schiffssachverständigenverordnung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Tätigkeiten, die nach Zeitaufwand vergütet werden, beträgt die Vergütung 45,00 € je angefangene Viertelstunde.</w:t>
      </w:r>
    </w:p>
    <w:p>
      <w:r>
        <w:t xml:space="preserve">(2) Bei Untersuchungen und sonstigen Leistungen außerhalb der von der zuständigen Behörde festgesetzten Sammeltermine sind zusätzlich die Reisezeit nach Zeitaufwand sowie die Fahrtkosten nach den für Staatsbeamte geltenden Bestimmungen zu vergüten.</w:t>
      </w:r>
    </w:p>
    <w:p>
      <w:r>
        <w:t xml:space="preserve">(3) Konnte eine Untersuchung nicht stattfinden, weil das Fahrzeug ohne vorherige rechtzeitige Absage nicht vorgeführt worden war, wird neben der Vergütung nach Abs. 2 eine Entschädigung von bis zu 89,00 € erhoben.</w:t>
      </w:r>
    </w:p>
    <w:p>
      <w:r>
        <w:rPr>
          <w:color w:val="555555"/>
          <w:sz w:val="17"/>
        </w:rPr>
        <w:t xml:space="preserve">Zitiervorschlag: § 4 SchiffSEV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https://recht.nulegal.eu/gesetze/SchiffSEV/4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