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SchfAusbV 2025 — Begriffsbestimmung</w:t>
      </w:r>
    </w:p>
    <w:p>
      <w:r>
        <w:rPr>
          <w:color w:val="555555"/>
          <w:sz w:val="18"/>
        </w:rPr>
        <w:t xml:space="preserve">Schornsteinfeger-Ausbildungsverordnung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Im Sinne dieser Verordnung sind:</w:t>
      </w:r>
    </w:p>
    <w:p>
      <w:pPr>
        <w:ind w:left="420"/>
      </w:pPr>
      <w:r>
        <w:t xml:space="preserve">1. Wärmeerzeugungsanlagen insbesondere Heizungsanlagen, Brauchwasseranlagen, Einzelraumfeuerungsanlagen sowie Wärmepumpen,</w:t>
      </w:r>
    </w:p>
    <w:p>
      <w:pPr>
        <w:ind w:left="420"/>
      </w:pPr>
      <w:r>
        <w:t xml:space="preserve">2. Energieerzeugungsanlagen insbesondere Prozessfeuerungsanlagen, Notstromaggregate, Blockheizkraftwerke sowie Brennstoffzellen,</w:t>
      </w:r>
    </w:p>
    <w:p>
      <w:pPr>
        <w:ind w:left="420"/>
      </w:pPr>
      <w:r>
        <w:t xml:space="preserve">3. Abgasanlagen sowie Abgassysteme Einrichtungen zu den Anlagen nach den Nummern 1 und 2,</w:t>
      </w:r>
    </w:p>
    <w:p>
      <w:pPr>
        <w:ind w:left="420"/>
      </w:pPr>
      <w:r>
        <w:t xml:space="preserve">4. Verbrennungslufteinrichtungen sowie Abluftanlagen Einrichtungen zu den Anlagen nach den Nummern 1 und 2 zur Gewährleistung der Betriebs- und Brandsicherheit sowie des Umwelt- und Klimaschutzes,</w:t>
      </w:r>
    </w:p>
    <w:p>
      <w:pPr>
        <w:ind w:left="420"/>
      </w:pPr>
      <w:r>
        <w:t xml:space="preserve">5. Lüftungssysteme sowie Dunstabzugssysteme Einrichtungen zur Gewährleistung der Betriebs- und Brandsicherheit sowie der Raumluftqualität,</w:t>
      </w:r>
    </w:p>
    <w:p>
      <w:pPr>
        <w:ind w:left="420"/>
      </w:pPr>
      <w:r>
        <w:t xml:space="preserve">6. technische Anlagen sowie Systeme nach den Nummern 1 bis 5.</w:t>
      </w:r>
    </w:p>
    <w:p>
      <w:r>
        <w:t xml:space="preserve">Zu den Anlagen sowie Systemen nach Satz 1 gehören jeweils auch alle Zusatzeinrichtungen.</w:t>
      </w:r>
    </w:p>
    <w:p>
      <w:r>
        <w:rPr>
          <w:color w:val="555555"/>
          <w:sz w:val="17"/>
        </w:rPr>
        <w:t xml:space="preserve">Zitiervorschlag: § 3 SchfAusbV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https://recht.nulegal.eu/gesetze/SchfAusbV%202025/3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