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SchfAusbV 2012 — Gesellenprüfung</w:t>
      </w:r>
    </w:p>
    <w:p>
      <w:r>
        <w:rPr>
          <w:color w:val="555555"/>
          <w:sz w:val="18"/>
        </w:rPr>
        <w:t xml:space="preserve">Schornsteinfeger-Ausbildungsverordnung</w:t>
      </w:r>
    </w:p>
    <w:p>
      <w:r>
        <w:rPr>
          <w:color w:val="555555"/>
          <w:sz w:val="18"/>
        </w:rPr>
        <w:t xml:space="preserve">Historische Fassung: Stand 10.06.2019 bis 01.08.2025. Dies ist nicht die aktuelle Fassung.</w:t>
      </w:r>
    </w:p>
    <w:p>
      <w:r>
        <w:t xml:space="preserve">(1) Durch die Gesellenprüfung ist festzustellen, ob der Prüfling die berufliche Handlungsfähigkeit erworben hat. In der Gesellenprüfung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w:t>
      </w:r>
    </w:p>
    <w:p>
      <w:r>
        <w:t xml:space="preserve">(2) Die Gesellenprüfung erstreckt sich auf die in der Anlage aufgeführten Fertigkeiten, Kenntnisse und Fähigkeiten sowie auf den im Berufsschulunterricht zu vermittelnden Lehrstoff, soweit er für die Berufsausbildung wesentlich ist.</w:t>
      </w:r>
    </w:p>
    <w:p>
      <w:r>
        <w:t xml:space="preserve">(3) Die Gesellenprüfung besteht aus den Prüfungsbereichen</w:t>
      </w:r>
    </w:p>
    <w:p>
      <w:pPr>
        <w:ind w:left="420"/>
      </w:pPr>
      <w:r>
        <w:t xml:space="preserve">1. Arbeitsauftrag,</w:t>
      </w:r>
    </w:p>
    <w:p>
      <w:pPr>
        <w:ind w:left="420"/>
      </w:pPr>
      <w:r>
        <w:t xml:space="preserve">2. Kundenberatung,</w:t>
      </w:r>
    </w:p>
    <w:p>
      <w:pPr>
        <w:ind w:left="420"/>
      </w:pPr>
      <w:r>
        <w:t xml:space="preserve">3. Anlagentechnik und</w:t>
      </w:r>
    </w:p>
    <w:p>
      <w:pPr>
        <w:ind w:left="420"/>
      </w:pPr>
      <w:r>
        <w:t xml:space="preserve">4. Wirtschafts- und Sozialkunde.</w:t>
      </w:r>
    </w:p>
    <w:p>
      <w:r>
        <w:t xml:space="preserve">(4) Für den Prüfungsbereich Arbeitsauftrag bestehen folgende Vorgaben:</w:t>
      </w:r>
    </w:p>
    <w:p>
      <w:pPr>
        <w:ind w:left="420"/>
      </w:pPr>
      <w:r>
        <w:t xml:space="preserve">1. Der Prüfling soll nachweisen, dass er in der Lage ist,</w:t>
      </w:r>
    </w:p>
    <w:p>
      <w:pPr>
        <w:ind w:left="780"/>
      </w:pPr>
      <w:r>
        <w:t xml:space="preserve">a) Auftragsvorgaben zu berücksichtigen und Arbeitsmittel festzulegen,</w:t>
      </w:r>
    </w:p>
    <w:p>
      <w:pPr>
        <w:ind w:left="780"/>
      </w:pPr>
      <w:r>
        <w:t xml:space="preserve">b) Arbeitsabläufe unter Beachtung rechtlicher, wirtschaftlicher und terminlicher Vorgaben zu planen, festzulegen und zu dokumentieren,</w:t>
      </w:r>
    </w:p>
    <w:p>
      <w:pPr>
        <w:ind w:left="780"/>
      </w:pPr>
      <w:r>
        <w:t xml:space="preserve">c) Fehler und Qualitätsmängel zu ermitteln und zu beheben,</w:t>
      </w:r>
    </w:p>
    <w:p>
      <w:pPr>
        <w:ind w:left="780"/>
      </w:pPr>
      <w:r>
        <w:t xml:space="preserve">d) Mängel und Funktionsstörungen festzustellen, zu dokumentieren und Lösungen zu erarbeiten,</w:t>
      </w:r>
    </w:p>
    <w:p>
      <w:pPr>
        <w:ind w:left="780"/>
      </w:pPr>
      <w:r>
        <w:t xml:space="preserve">e) Messgeräte zu kalibrieren und einzusetzen,</w:t>
      </w:r>
    </w:p>
    <w:p>
      <w:pPr>
        <w:ind w:left="780"/>
      </w:pPr>
      <w:r>
        <w:t xml:space="preserve">f) Maßnahmen zur Sicherheit und zum Gesundheitsschutz bei der Arbeit sowie zur Hygiene und zum Umweltschutz durchzuführen,</w:t>
      </w:r>
    </w:p>
    <w:p>
      <w:pPr>
        <w:ind w:left="780"/>
      </w:pPr>
      <w:r>
        <w:t xml:space="preserve">g) die Endkontrolle anhand des Arbeitsauftrags durchzuführen und Arbeitsergebnisse zu dokumentieren;</w:t>
      </w:r>
    </w:p>
    <w:p>
      <w:pPr>
        <w:ind w:left="420"/>
      </w:pPr>
      <w:r>
        <w:t xml:space="preserve">2. dem Prüfungsbereich sind folgende Tätigkeiten zugrunde zu legen:</w:t>
      </w:r>
    </w:p>
    <w:p>
      <w:pPr>
        <w:ind w:left="780"/>
      </w:pPr>
      <w:r>
        <w:t xml:space="preserve">a) Feuerungs- und Lüftungsanlagen sowie ähnliche Einrichtungen auf Betriebs- und Brandsicherheit überprüfen, reinigen und deren Funktion sicherstellen,</w:t>
      </w:r>
    </w:p>
    <w:p>
      <w:pPr>
        <w:ind w:left="780"/>
      </w:pPr>
      <w:r>
        <w:t xml:space="preserve">b) Feuerungs- und Lüftungsanlagen sowie ähnliche Einrichtungen nach Gesichtspunkten des Immissions- und Umweltschutzes überprüfen, messen und die Ergebnisse bewerten und</w:t>
      </w:r>
    </w:p>
    <w:p>
      <w:pPr>
        <w:ind w:left="780"/>
      </w:pPr>
      <w:r>
        <w:t xml:space="preserve">c) Energieeinsparungspotenziale zur Steigerung der Gesamtenergieeffizienz von Gebäuden und Anlagen ermitteln;</w:t>
      </w:r>
    </w:p>
    <w:p>
      <w:pPr>
        <w:ind w:left="420"/>
      </w:pPr>
      <w:r>
        <w:t xml:space="preserve">3. der Prüfling soll jeweils eine Arbeitsaufgabe nach Nummer 2 Buchstabe a, b und c durchführen und mit praxisüblichen Unterlagen dokumentieren und</w:t>
      </w:r>
    </w:p>
    <w:p>
      <w:pPr>
        <w:ind w:left="420"/>
      </w:pPr>
      <w:r>
        <w:t xml:space="preserve">4. die Prüfungszeit beträgt 360 Minuten.</w:t>
      </w:r>
    </w:p>
    <w:p>
      <w:r>
        <w:t xml:space="preserve">(5) Für den Prüfungsbereich Kundenberatung bestehen folgende Vorgaben:</w:t>
      </w:r>
    </w:p>
    <w:p>
      <w:pPr>
        <w:ind w:left="420"/>
      </w:pPr>
      <w:r>
        <w:t xml:space="preserve">1. Der Prüfling soll nachweisen, dass er in der Lage ist,</w:t>
      </w:r>
    </w:p>
    <w:p>
      <w:pPr>
        <w:ind w:left="780"/>
      </w:pPr>
      <w:r>
        <w:t xml:space="preserve">a) Kundenwünsche zu ermitteln und die Umsetzbarkeit zu prüfen,</w:t>
      </w:r>
    </w:p>
    <w:p>
      <w:pPr>
        <w:ind w:left="780"/>
      </w:pPr>
      <w:r>
        <w:t xml:space="preserve">b) Kunden zu beraten und</w:t>
      </w:r>
    </w:p>
    <w:p>
      <w:pPr>
        <w:ind w:left="780"/>
      </w:pPr>
      <w:r>
        <w:t xml:space="preserve">c) Kunden über Serviceleistungen zu informieren, Serviceleistungen anzubieten;</w:t>
      </w:r>
    </w:p>
    <w:p>
      <w:pPr>
        <w:ind w:left="420"/>
      </w:pPr>
      <w:r>
        <w:t xml:space="preserve">2. dem Prüfungsbereich ist eines der folgenden Gebiete zugrunde zu legen:</w:t>
      </w:r>
    </w:p>
    <w:p>
      <w:pPr>
        <w:ind w:left="780"/>
      </w:pPr>
      <w:r>
        <w:t xml:space="preserve">a) Maßnahmen zur Steigerung der Gebäude- und Anlageneffizienz oder</w:t>
      </w:r>
    </w:p>
    <w:p>
      <w:pPr>
        <w:ind w:left="780"/>
      </w:pPr>
      <w:r>
        <w:t xml:space="preserve">b) Maßnahmen zur Verbesserung der Nutzungsfähigkeit von bestehenden Abgasanlagen und Rauchableitungen;</w:t>
      </w:r>
    </w:p>
    <w:p>
      <w:pPr>
        <w:ind w:left="420"/>
      </w:pPr>
      <w:r>
        <w:t xml:space="preserve">3. der Prüfling soll eine simulierte Kundenberatung durchführen und</w:t>
      </w:r>
    </w:p>
    <w:p>
      <w:pPr>
        <w:ind w:left="420"/>
      </w:pPr>
      <w:r>
        <w:t xml:space="preserve">4. die Prüfungszeit beträgt höchstens 20 Minuten; die Vorbereitungszeit beträgt 15 Minuten.</w:t>
      </w:r>
    </w:p>
    <w:p>
      <w:r>
        <w:t xml:space="preserve">(6) Für den Prüfungsbereich Anlagentechnik bestehen folgende Vorgaben:</w:t>
      </w:r>
    </w:p>
    <w:p>
      <w:pPr>
        <w:ind w:left="420"/>
      </w:pPr>
      <w:r>
        <w:t xml:space="preserve">1. Der Prüfling soll nachweisen, dass er in der Lage ist,</w:t>
      </w:r>
    </w:p>
    <w:p>
      <w:pPr>
        <w:ind w:left="780"/>
      </w:pPr>
      <w:r>
        <w:t xml:space="preserve">a) technische Unterlagen auszuwerten und Berechnungen durchzuführen,</w:t>
      </w:r>
    </w:p>
    <w:p>
      <w:pPr>
        <w:ind w:left="780"/>
      </w:pPr>
      <w:r>
        <w:t xml:space="preserve">b) Vorgänge der Verbrennung durch stöchiometrische Berechnungen darzustellen sowie die Einwirkung von Verbrennungsprozessen auf die Umwelt zu analysieren,</w:t>
      </w:r>
    </w:p>
    <w:p>
      <w:pPr>
        <w:ind w:left="780"/>
      </w:pPr>
      <w:r>
        <w:t xml:space="preserve">c) Ursachen und Auswirkungen von Messfehlern zu beschreiben,</w:t>
      </w:r>
    </w:p>
    <w:p>
      <w:pPr>
        <w:ind w:left="780"/>
      </w:pPr>
      <w:r>
        <w:t xml:space="preserve">d) Funktionszusammenhänge in Feuerungs- und Lüftungsanlagen darzustellen,</w:t>
      </w:r>
    </w:p>
    <w:p>
      <w:pPr>
        <w:ind w:left="780"/>
      </w:pPr>
      <w:r>
        <w:t xml:space="preserve">e) technische Regeln der Bauphysik anzuwenden,</w:t>
      </w:r>
    </w:p>
    <w:p>
      <w:pPr>
        <w:ind w:left="780"/>
      </w:pPr>
      <w:r>
        <w:t xml:space="preserve">f) Anforderungen des Immissions-, Umwelt-, Klima- und Gesundheitsschutzes zu beachten,</w:t>
      </w:r>
    </w:p>
    <w:p>
      <w:pPr>
        <w:ind w:left="780"/>
      </w:pPr>
      <w:r>
        <w:t xml:space="preserve">g) Anforderungen des Schornsteinfegerrechts darzustellen,</w:t>
      </w:r>
    </w:p>
    <w:p>
      <w:pPr>
        <w:ind w:left="780"/>
      </w:pPr>
      <w:r>
        <w:t xml:space="preserve">h) Notwendigkeit des vorbeugenden Brandschutzes zu erläutern und</w:t>
      </w:r>
    </w:p>
    <w:p>
      <w:pPr>
        <w:ind w:left="780"/>
      </w:pPr>
      <w:r>
        <w:t xml:space="preserve">i) Arbeitssicherheitsvorschriften zu beschreiben;</w:t>
      </w:r>
    </w:p>
    <w:p>
      <w:pPr>
        <w:ind w:left="420"/>
      </w:pPr>
      <w:r>
        <w:t xml:space="preserve">2. der Prüfling soll praxisbezogene Aufgaben schriftlich bearbeiten und</w:t>
      </w:r>
    </w:p>
    <w:p>
      <w:pPr>
        <w:ind w:left="420"/>
      </w:pPr>
      <w:r>
        <w:t xml:space="preserve">3. die Prüfungszeit beträgt insgesamt 240 Minuten.</w:t>
      </w:r>
    </w:p>
    <w:p>
      <w:r>
        <w:t xml:space="preserve">(7)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 und</w:t>
      </w:r>
    </w:p>
    <w:p>
      <w:pPr>
        <w:ind w:left="420"/>
      </w:pPr>
      <w:r>
        <w:t xml:space="preserve">3. die Prüfungszeit beträgt 60 Minuten.</w:t>
      </w:r>
    </w:p>
    <w:p>
      <w:r>
        <w:rPr>
          <w:color w:val="555555"/>
          <w:sz w:val="17"/>
        </w:rPr>
        <w:t xml:space="preserve">Zitiervorschlag: § 6 SchfAusbV 2012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https://recht.nulegal.eu/gesetze/SchfAusbV%202012/6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