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SchOSpL (Bayern) — Mündliche Prüfung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mündliche Prüfung wird in den Fächern</w:t>
      </w:r>
    </w:p>
    <w:p>
      <w:r>
        <w:t xml:space="preserve">a) Pädagogik,</w:t>
      </w:r>
    </w:p>
    <w:p>
      <w:r>
        <w:t xml:space="preserve">b) Psychologie,</w:t>
      </w:r>
    </w:p>
    <w:p>
      <w:r>
        <w:t xml:space="preserve">c) Jugendhilfe</w:t>
      </w:r>
    </w:p>
    <w:p>
      <w:r>
        <w:t xml:space="preserve">abgehalten. Sie soll je Fach 15 Minuten dauern.</w:t>
      </w:r>
    </w:p>
    <w:p>
      <w:r>
        <w:t xml:space="preserve">(2) Die Endnote für die mündliche Prüfung wird nach § 30 SchOFL aus den drei einfach zählenden Prüfungsfächern ermittelt.</w:t>
      </w:r>
    </w:p>
    <w:p>
      <w:r>
        <w:t xml:space="preserve">[Amtl. Anm.:] Gilt noch für den Bereich der SchOSpL</w:t>
      </w:r>
    </w:p>
    <w:p>
      <w:r>
        <w:rPr>
          <w:color w:val="555555"/>
          <w:sz w:val="17"/>
        </w:rPr>
        <w:t xml:space="preserve">Zitiervorschlag: § 18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