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SchKiSpV</w:t>
      </w:r>
    </w:p>
    <w:p>
      <w:r>
        <w:rPr>
          <w:color w:val="555555"/>
          <w:sz w:val="18"/>
        </w:rPr>
        <w:t xml:space="preserve">Verordnung über die Schüler- und Kinderspeisung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am 1. Januar 1976 in Kraft.</w:t>
      </w:r>
    </w:p>
    <w:p>
      <w:r>
        <w:t xml:space="preserve">(2) Gleichzeitig treten außer Kraft:</w:t>
      </w:r>
    </w:p>
    <w:p>
      <w:pPr>
        <w:ind w:left="420"/>
      </w:pPr>
      <w:r>
        <w:t xml:space="preserve">1. Verordnung vom 9. Dezember 1965 über die Schul- und Kinderspeisung (GBl. II Nr. 136 S. 909),</w:t>
      </w:r>
    </w:p>
    <w:p>
      <w:pPr>
        <w:ind w:left="420"/>
      </w:pPr>
      <w:r>
        <w:t xml:space="preserve">2. Erste Durchführungsbestimmung vom 20. Oktober 1966 zur Verordnung über die Schul- und Kinderspeisung (GBl. II Nr. 117 S. 761),</w:t>
      </w:r>
    </w:p>
    <w:p>
      <w:pPr>
        <w:ind w:left="420"/>
      </w:pPr>
      <w:r>
        <w:t xml:space="preserve">3. Zweite Durchführungsbestimmung vom 14. März 1967 zur Verordnung über die Schul- und Kinderspeisung - Musterrezepturen für die Schulspeisung - (Sonderdruck Nr. 547 des Gesetzblattes),</w:t>
      </w:r>
    </w:p>
    <w:p>
      <w:pPr>
        <w:ind w:left="420"/>
      </w:pPr>
      <w:r>
        <w:t xml:space="preserve">4. Dritte Durchführungsbestimmung vom 5. Mai 1967 zur Verordnung über die Schul- und Kinderspeisung (GBl. II Nr. 46 S. 308),</w:t>
      </w:r>
    </w:p>
    <w:p>
      <w:pPr>
        <w:ind w:left="420"/>
      </w:pPr>
      <w:r>
        <w:t xml:space="preserve">5. Vierte Durchführungsbestimmung vom 12. Juli 1967, zur Verordnung über die Schul- und Kinderspeisung - Musterrezepturen für die Kinderspeisung - (GBl. II Nr. 67 S. 451),</w:t>
      </w:r>
    </w:p>
    <w:p>
      <w:pPr>
        <w:ind w:left="420"/>
      </w:pPr>
      <w:r>
        <w:t xml:space="preserve">6. Direktive des Ministerrates vom 5. September 1969 zur Verbesserung der Schul- und Kinderspeisung einschließlich der Trinkmilchversorgung in den Jahren 1969/70 (Verfügungen und Mitteilungen des Ministeriums für Volksbildung 19/1969).</w:t>
      </w:r>
    </w:p>
    <w:p>
      <w:r>
        <w:rPr>
          <w:color w:val="555555"/>
          <w:sz w:val="17"/>
        </w:rPr>
        <w:t xml:space="preserve">Zitiervorschlag: § 28 SchKiSpV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https://recht.nulegal.eu/gesetze/SchKiSpV/28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