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SVBezGrV 2018 — Durchschnittsentgelt in der Rentenversicherung</w:t>
      </w:r>
    </w:p>
    <w:p>
      <w:r>
        <w:rPr>
          <w:color w:val="555555"/>
          <w:sz w:val="18"/>
        </w:rPr>
        <w:t xml:space="preserve">Sozialversicherungs-Rechengrößenverordnung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Durchschnittsentgelt für das Jahr 2016 beträgt 36 187 Euro.</w:t>
      </w:r>
    </w:p>
    <w:p>
      <w:r>
        <w:t xml:space="preserve">(2) Das vorläufige Durchschnittsentgelt für das Jahr 2018 beträgt 37 873 Euro.</w:t>
      </w:r>
    </w:p>
    <w:p>
      <w:r>
        <w:t xml:space="preserve">(3) Die Anlage 1 zum Sechsten Buch Sozialgesetzbuch wird entsprechend ergänzt.</w:t>
      </w:r>
    </w:p>
    <w:p>
      <w:r>
        <w:rPr>
          <w:color w:val="555555"/>
          <w:sz w:val="17"/>
        </w:rPr>
        <w:t xml:space="preserve">Zitiervorschlag: § 1 SVBezGrV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