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STUDIENPLAETZESTV_G_2006 (Brandenburg)</w:t>
      </w:r>
    </w:p>
    <w:p>
      <w:r>
        <w:rPr>
          <w:color w:val="555555"/>
          <w:sz w:val="18"/>
        </w:rPr>
        <w:t xml:space="preserve">Gesetz zu dem Staatsvertrag vom 22. Juni 2006 über die Vergabe von Studienplätzen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Berlin am 22. Juni 2006 unterzeichneten Staatsvertrag über die Vergabe von Studienplätzen wird zugestimmt. Der Staatsvertrag wird nachstehend veröffentlicht.</w:t>
      </w:r>
    </w:p>
    <w:p>
      <w:r>
        <w:rPr>
          <w:color w:val="555555"/>
          <w:sz w:val="17"/>
        </w:rPr>
        <w:t xml:space="preserve">Zitiervorschlag: § 1 STUDIENPLAETZESTV_G_2006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https://recht.nulegal.eu/gesetze/STUDIENPLAETZESTV_G_2006/1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