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SOGYA (Sachsen) — Zustimmung</w:t>
      </w:r>
    </w:p>
    <w:p>
      <w:r>
        <w:rPr>
          <w:color w:val="555555"/>
          <w:sz w:val="18"/>
        </w:rPr>
        <w:t xml:space="preserve">Schulordnung Gymnasien Abiturprüfung</w:t>
      </w:r>
    </w:p>
    <w:p>
      <w:r>
        <w:rPr>
          <w:color w:val="555555"/>
          <w:sz w:val="18"/>
        </w:rPr>
        <w:t xml:space="preserve">Landesrecht Sachsen</w:t>
      </w:r>
    </w:p>
    <w:p>
      <w:r>
        <w:rPr>
          <w:color w:val="555555"/>
          <w:sz w:val="18"/>
        </w:rPr>
        <w:t xml:space="preserve">Stand: 26.08.2026 (konsolidierte Textfassung, kein amtliches Inkrafttretensdatum)</w:t>
      </w:r>
    </w:p>
    <w:p>
      <w:r>
        <w:t xml:space="preserve">Erhebungen an Gymnasien bedürfen in der Regel vor ihrer Durchführung der Zustimmung. Die Zustimmung kann erteilt werden, wenn der Erhebung ein erhebliches pädagogisches oder wissenschaftliches Interesse mit überwiegend schulischem Bezug zugrunde liegt und die Belastung der Schule, den Schülerinnen und Schülern sowie den Lehrkräften zumutbar ist. Näheres regelt die oberste Schulaufsichtsbehörde durch Verwaltungsvorschrift.</w:t>
      </w:r>
    </w:p>
    <w:p>
      <w:r>
        <w:rPr>
          <w:color w:val="555555"/>
          <w:sz w:val="17"/>
        </w:rPr>
        <w:t xml:space="preserve">Zitiervorschlag: § 76 SOGYA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https://recht.nulegal.eu/gesetze/SOGYA/76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