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SOGYA (Sachsen) — Prüfungsausschuss für die Abiturprüfungen</w:t>
      </w:r>
    </w:p>
    <w:p>
      <w:r>
        <w:rPr>
          <w:color w:val="555555"/>
          <w:sz w:val="18"/>
        </w:rPr>
        <w:t xml:space="preserve">Schulordnung Gymnasien Abiturprüfung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Prüfungsausschuss, der an jedem Gymnasium zu bilden ist, gehören an:</w:t>
      </w:r>
    </w:p>
    <w:p>
      <w:r>
        <w:t xml:space="preserve">1. die Schulleiterin oder der Schulleiter als Vorsitzende oder Vorsitzender, soweit die Schulaufsichtsbehörde keine andere Festlegung trifft,</w:t>
      </w:r>
    </w:p>
    <w:p>
      <w:r>
        <w:t xml:space="preserve">2. die Schulleiterin oder der Schulleiter als stellvertretende Vorsitzende oder als stellvertretender Vorsitzender, wenn sie oder er nicht den Vorsitz nach Nummer 1 führt, sonst die stellvertretende Schulleiterin oder der stellvertretende Schulleiter,</w:t>
      </w:r>
    </w:p>
    <w:p>
      <w:r>
        <w:t xml:space="preserve">3. die Oberstufenberaterin oder der Oberstufenberater,</w:t>
      </w:r>
    </w:p>
    <w:p>
      <w:r>
        <w:t xml:space="preserve">4. zwei weitere Lehrkräfte der Schule, die von der oder dem Vorsitzenden des Prüfungsausschusses berufen werden.</w:t>
      </w:r>
    </w:p>
    <w:p>
      <w:r>
        <w:t xml:space="preserve">(2) Der Prüfungsausschuss hat folgende Aufgaben:</w:t>
      </w:r>
    </w:p>
    <w:p>
      <w:r>
        <w:t xml:space="preserve">1. Berufung der Mitglieder der Fachprüfungskommissionen,</w:t>
      </w:r>
    </w:p>
    <w:p>
      <w:r>
        <w:t xml:space="preserve">2. zeitliche Planung der mündlichen Prüfung,</w:t>
      </w:r>
    </w:p>
    <w:p>
      <w:r>
        <w:t xml:space="preserve">3. Entscheidung über Anträge auf zusätzliche mündliche Prüfung,</w:t>
      </w:r>
    </w:p>
    <w:p>
      <w:r>
        <w:t xml:space="preserve">4. Aufsicht über die Vorbereitung und Durchführung der Prüfungen,</w:t>
      </w:r>
    </w:p>
    <w:p>
      <w:r>
        <w:t xml:space="preserve">5. Feststellung und Bekanntgabe der Prüfungsergebnisse, der Gesamtqualifikation, der Durchschnittsnote und der Zuerkennung der allgemeinen Hochschulreife,</w:t>
      </w:r>
    </w:p>
    <w:p>
      <w:r>
        <w:t xml:space="preserve">6. Entscheidung in den Fällen des § 65,</w:t>
      </w:r>
    </w:p>
    <w:p>
      <w:r>
        <w:t xml:space="preserve">7. Herbeiführung einer Entscheidung der Schulaufsichtsbehörde in Ausnahmesituationen, insbesondere wenn die ordnungsgemäße Durchführung der Prüfung nicht gewährleistet erscheint.</w:t>
      </w:r>
    </w:p>
    <w:p>
      <w:r>
        <w:t xml:space="preserve">(3) Die oder der Vorsitzende des Prüfungsausschusses ist für die ordnungsgemäße Durchführung der Abiturprüfungen verantwortlich.</w:t>
      </w:r>
    </w:p>
    <w:p>
      <w:r>
        <w:t xml:space="preserve">(4) Über die Verhandlungen des Prüfungsausschusses wird ein Protokoll geführt, das von der oder dem Vorsitzenden und dem protokollführenden Mitglied des Prüfungsausschusses unterschrieben wird.</w:t>
      </w:r>
    </w:p>
    <w:p>
      <w:r>
        <w:t xml:space="preserve">(5) Lehrkräfte, deren Angehörige im Sinne von § 20 Absatz 5 des Verwaltungsverfahrensgesetzes sich der Abiturprüfung an derselben Schule unterziehen, können nicht Mitglied des Prüfungsausschusses sein.</w:t>
      </w:r>
    </w:p>
    <w:p>
      <w:r>
        <w:rPr>
          <w:color w:val="555555"/>
          <w:sz w:val="17"/>
        </w:rPr>
        <w:t xml:space="preserve">Zitiervorschlag: § 54 SOGYA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https://recht.nulegal.eu/gesetze/SOGYA/54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