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SOGS (Sachsen) — Wechsel und Überspringen einer Klassenstufe</w:t>
      </w:r>
    </w:p>
    <w:p>
      <w:r>
        <w:rPr>
          <w:color w:val="555555"/>
          <w:sz w:val="18"/>
        </w:rPr>
        <w:t xml:space="preserve">Schulordnung Grundschulen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Ein Schüler kann im Laufe des Schuljahres in die nächsthöhere Klassenstufe wechseln oder zum Schuljahresende eine Klassenstufe überspringen, wenn:</w:t>
      </w:r>
    </w:p>
    <w:p>
      <w:r>
        <w:t xml:space="preserve">1. sein Entwicklungs- und Leistungsstand erwarten lassen, dass er den Anforderungen gewachsen sein wird;</w:t>
      </w:r>
    </w:p>
    <w:p>
      <w:r>
        <w:t xml:space="preserve">2. ein Beschluss der Klassenkonferenz unter Vorsitz des Schulleiters vorliegt und</w:t>
      </w:r>
    </w:p>
    <w:p>
      <w:r>
        <w:t xml:space="preserve">3. die Eltern das Einverständnis erklärt haben.</w:t>
      </w:r>
    </w:p>
    <w:p>
      <w:r>
        <w:t xml:space="preserve">Der Wechsel oder das Überspringen einer Klassenstufe wird in der Halbjahresinformation oder im Jahreszeugnis vermerkt.</w:t>
      </w:r>
    </w:p>
    <w:p>
      <w:r>
        <w:rPr>
          <w:color w:val="555555"/>
          <w:sz w:val="17"/>
        </w:rPr>
        <w:t xml:space="preserve">Zitiervorschlag: § 27 SOGS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https://recht.nulegal.eu/gesetze/SOGS/27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