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SOGS (Sachsen) — Bewertung von Leistungen, Betragen, Fleiß, Mitarbeit und Ordnung</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Leistungen werden nach dem Grad des Erreichens von Lernanforderungen bewertet. Die Bewertung berücksichtigt den individuellen Lernfortschritt des Schülers.</w:t>
      </w:r>
    </w:p>
    <w:p>
      <w:r>
        <w:t xml:space="preserve">(2) Die Schüler der Grundschule werden auf die Benotung allmählich vorbereitet. In der Klassenstufe 1 werden keine Noten erteilt. In der Klassenstufe 2 wird in den Fächern Deutsch, Mathematik und Sachunterricht benotet. An sorbischen Schulen im Sinne des § 4 der Verordnung des Sächsischen Staatsministeriums für Kultus über die Arbeit an sorbischen und anderen Schulen im deutsch-sorbischen Gebiet tritt an die Stelle des Faches Deutsch das Fach Sorbisch. Ab Klassenstufe 3 wird in allen Fächern mit Ausnahme des Faches Englisch benotet. Das Fach Englisch wird ab Klassenstufe 4 benotet. Werden in Fächern keine Noten erteilt, ist die Leistung verbal einzuschätzen. Werden Noten erteilt, kann eine verbale Einschätzung hinzutreten. Verbale Einschätzungen müssen dem Ziel einer ermutigenden Erziehung dienen und Informationen für die Förderung des Schülers beinhalten.</w:t>
      </w:r>
    </w:p>
    <w:p>
      <w:r>
        <w:t xml:space="preserve">(3) Die einzelnen schriftlichen, mündlichen und praktischen Leistungsnachweise sowie die gesamten während eines Schuljahres in den einzelnen Fächern erbrachten Leistungen werden mit folgenden Noten bewertet:</w:t>
      </w:r>
    </w:p>
    <w:p>
      <w:r>
        <w:t xml:space="preserve">Notenbewertung Nummer Notenbeschreibung Note Entsprechung</w:t>
      </w:r>
    </w:p>
    <w:p>
      <w:r>
        <w:t xml:space="preserve">1. sehr gut (1), wenn eine Leistung den Anforderungen in besonderem Maße entspricht;</w:t>
      </w:r>
    </w:p>
    <w:p>
      <w:r>
        <w:t xml:space="preserve">2. gut (2), wenn eine Leistung den Anforderungen voll entspricht;</w:t>
      </w:r>
    </w:p>
    <w:p>
      <w:r>
        <w:t xml:space="preserve">3. befriedigend (3), wenn eine Leistung im Allgemeinen den Anforderungen entspricht;</w:t>
      </w:r>
    </w:p>
    <w:p>
      <w:r>
        <w:t xml:space="preserve">4. ausreichend (4), wenn eine Leistung zwar Mängel aufweist, aber im Ganzen den Anforderungen noch entspricht;</w:t>
      </w:r>
    </w:p>
    <w:p>
      <w:r>
        <w:t xml:space="preserve">5. mangelhaft (5), wenn eine Leistung den Anforderungen nicht entspricht, jedoch erkennen lässt, dass die notwendigen Grundkenntnisse vorhanden sind und die Mängel in absehbarer Zeit behoben werden können;</w:t>
      </w:r>
    </w:p>
    <w:p>
      <w:r>
        <w:t xml:space="preserve">6. ungenügend (6), wenn eine Leistung den Anforderungen nicht entspricht und selbst die Grundkenntnisse so lückenhaft sind, dass die Mängel in absehbarer Zeit nicht behoben werden können.</w:t>
      </w:r>
    </w:p>
    <w:p>
      <w:r>
        <w:t xml:space="preserve">Notentendenzen können durch Hinzufügen der Zeichen „+“ oder „–“ ausgedrückt werden.</w:t>
      </w:r>
    </w:p>
    <w:p>
      <w:r>
        <w:t xml:space="preserve">(4) Anforderungen im Sinne des Absatzes 3 sind die im Lehrplan festgelegten Ziele und Inhalte sowie der Grad der selbst-ständigen und richtigen Anwendung der Kenntnisse, Fähigkeiten und Fertigkeiten, einschließlich der Art der Darstellung.</w:t>
      </w:r>
    </w:p>
    <w:p>
      <w:r>
        <w:t xml:space="preserve">(5) Werden Leistungen nicht erbracht, entscheidet der Lehrer unter Berücksichtigung der Gründe sowie abhängig von Alter und Entwicklungsstand des Schülers, ob ein Nachtermin angeordnet wird oder die nicht erbrachte Leistung ohne Bewertung bleibt. Bei Leistungsverweigerung sind die Eltern zu informieren.</w:t>
      </w:r>
    </w:p>
    <w:p>
      <w:r>
        <w:t xml:space="preserve">(6) Weiterhin werden Betragen, Fleiß, Mitarbeit und Ordnung des Schülers benotet.</w:t>
      </w:r>
    </w:p>
    <w:p>
      <w:r>
        <w:t xml:space="preserve">1. Betragen umfasst Aufmerksamkeit, Hilfsbereitschaft, Zivilcourage und angemessenen Umgang mit Konflikten, Rücksichtnahme, Toleranz und Gemeinsinn sowie Selbsteinschätzung.</w:t>
      </w:r>
    </w:p>
    <w:p>
      <w:r>
        <w:t xml:space="preserve">2. Fleiß umfasst Lernbereitschaft, Zielstrebigkeit, Ausdauer und Regelmäßigkeit beim Erfüllen von Aufgaben.</w:t>
      </w:r>
    </w:p>
    <w:p>
      <w:r>
        <w:t xml:space="preserve">3. Mitarbeit umfasst Initiative, Kooperationsbereitschaft und Teamfähigkeit, Beteiligung im Unterricht, Selbstständigkeit, Kreativität sowie Verantwortungsbereitschaft.</w:t>
      </w:r>
    </w:p>
    <w:p>
      <w:r>
        <w:t xml:space="preserve">4. Ordnung umfasst Sorgfalt, Pünktlichkeit, Zuverlässigkeit, Einhalten von Regeln und Absprachen sowie Bereithalten notwendiger Unterrichtsmaterialien.</w:t>
      </w:r>
    </w:p>
    <w:p>
      <w:r>
        <w:t xml:space="preserve">(7) Betragen, Fleiß, Mitarbeit und Ordnung des Schülers werden mit folgenden Noten bewertet:</w:t>
      </w:r>
    </w:p>
    <w:p>
      <w:r>
        <w:t xml:space="preserve">Kopfnotenbewertung Nummer Notenbeschreibung Note Entsprechung</w:t>
      </w:r>
    </w:p>
    <w:p>
      <w:r>
        <w:t xml:space="preserve">1. sehr gut (1), wenn Betragen, Fleiß, Mitarbeit oder Ordnung des Schülers vorbildlich ausgeprägt ist;</w:t>
      </w:r>
    </w:p>
    <w:p>
      <w:r>
        <w:t xml:space="preserve">2. gut (2), wenn Betragen, Fleiß, Mitarbeit oder Ordnung des Schülers stark ausgeprägt ist;</w:t>
      </w:r>
    </w:p>
    <w:p>
      <w:r>
        <w:t xml:space="preserve">3. befriedigend (3), wenn Betragen, Fleiß, Mitarbeit oder Ordnung des Schülers durchschnittlich ausgeprägt ist;</w:t>
      </w:r>
    </w:p>
    <w:p>
      <w:r>
        <w:t xml:space="preserve">4. ausreichend (4), wenn Betragen, Fleiß, Mitarbeit oder Ordnung des Schülers schwach ausgeprägt ist;</w:t>
      </w:r>
    </w:p>
    <w:p>
      <w:r>
        <w:t xml:space="preserve">5. mangelhaft (5), wenn Betragen, Fleiß, Mitarbeit oder Ordnung des Schülers unzureichend ausgeprägt ist;</w:t>
      </w:r>
    </w:p>
    <w:p>
      <w:r>
        <w:t xml:space="preserve">dabei sind gesundheitliche Beeinträchtigungen des Schülers angemessen zu berücksichtigen. Verbale Einschätzungen ergänzen diese Bewertungen auf dem Jahreszeugnis. Sie müssen dem Ziel der Ermutigung des Schülers dienen und Informationen für die Förderung des Schülers beinhalten.</w:t>
      </w:r>
    </w:p>
    <w:p>
      <w:r>
        <w:rPr>
          <w:color w:val="555555"/>
          <w:sz w:val="17"/>
        </w:rPr>
        <w:t xml:space="preserve">Zitiervorschlag: § 18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