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9 SN-9336 (Sachsen)</w:t>
      </w:r>
    </w:p>
    <w:p>
      <w:r>
        <w:rPr>
          <w:color w:val="555555"/>
          <w:sz w:val="18"/>
        </w:rPr>
        <w:t xml:space="preserve">Staatsvertrag über die Errichtung eines gemeinsamen Mahngerichts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Dieser Staatsvertrag bedarf der Ratifikation. Er tritt nach Zustimmung der verfassungsmäßig berufenen Organe der vertragsschließenden Länder und Hinterlegung der Ratifikationsurkunden in der Staatskanzlei des Landes Sachsen-Anhalt frühestens am 1. Mai 2007 in Kraft, andernfalls am ersten Tag des Monats, der auf den Monat der Hinterlegung der letzten Ratifikationsurkunde in der Staatskanzlei des Landes Sachsen-Anhalt folgt.</w:t>
      </w:r>
    </w:p>
    <w:p>
      <w:r>
        <w:t xml:space="preserve">Magdeburg, den 19. Dezember 2006</w:t>
      </w:r>
    </w:p>
    <w:p>
      <w:r>
        <w:t xml:space="preserve">Für das Land Sachsen-Anhalt</w:t>
      </w:r>
    </w:p>
    <w:p>
      <w:r>
        <w:t xml:space="preserve">In Vertretung des Ministerpräsidenten</w:t>
      </w:r>
    </w:p>
    <w:p>
      <w:r>
        <w:t xml:space="preserve">Die Ministerin der Justiz</w:t>
      </w:r>
    </w:p>
    <w:p>
      <w:r>
        <w:t xml:space="preserve">Prof. Dr. Angela Kolb</w:t>
      </w:r>
    </w:p>
    <w:p>
      <w:r>
        <w:t xml:space="preserve">Dresden, den 28. Dezember 2006</w:t>
      </w:r>
    </w:p>
    <w:p>
      <w:r>
        <w:t xml:space="preserve">Für den Freistaat Sachsen</w:t>
      </w:r>
    </w:p>
    <w:p>
      <w:r>
        <w:t xml:space="preserve">In Vertretung des Ministerpräsidenten</w:t>
      </w:r>
    </w:p>
    <w:p>
      <w:r>
        <w:t xml:space="preserve">Der Staatsminister der Justiz</w:t>
      </w:r>
    </w:p>
    <w:p>
      <w:r>
        <w:t xml:space="preserve">Geert Mackenroth</w:t>
      </w:r>
    </w:p>
    <w:p>
      <w:r>
        <w:t xml:space="preserve">Erfurt, den 11. Januar 2007</w:t>
      </w:r>
    </w:p>
    <w:p>
      <w:r>
        <w:t xml:space="preserve">Für den Freistaat Thüringen</w:t>
      </w:r>
    </w:p>
    <w:p>
      <w:r>
        <w:t xml:space="preserve">In Vertretung des Ministerpräsidenten</w:t>
      </w:r>
    </w:p>
    <w:p>
      <w:r>
        <w:t xml:space="preserve">Der Justizminister</w:t>
      </w:r>
    </w:p>
    <w:p>
      <w:r>
        <w:t xml:space="preserve">Harald Schliemann</w:t>
      </w:r>
    </w:p>
    <w:p>
      <w:r>
        <w:rPr>
          <w:color w:val="555555"/>
          <w:sz w:val="17"/>
        </w:rPr>
        <w:t xml:space="preserve">Zitiervorschlag: Artikel 9 SN-9336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https://recht.nulegal.eu/gesetze/SN-9336/9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