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SN-5491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Olbernhau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16. August 2006</w:t>
      </w:r>
    </w:p>
    <w:p>
      <w:r>
        <w:t xml:space="preserve">Regierungspräsidium Chemnitz</w:t>
      </w:r>
    </w:p>
    <w:p>
      <w:r>
        <w:t xml:space="preserve">Wehner</w:t>
      </w:r>
    </w:p>
    <w:p>
      <w:r>
        <w:t xml:space="preserve">Regierungsvizepräsident</w:t>
      </w:r>
    </w:p>
    <w:p>
      <w:r>
        <w:rPr>
          <w:color w:val="555555"/>
          <w:sz w:val="17"/>
        </w:rPr>
        <w:t xml:space="preserve">Zitiervorschlag: § 3 SN-5491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