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SN-5480 (Sachsen)</w:t>
      </w:r>
    </w:p>
    <w:p>
      <w:r>
        <w:rPr>
          <w:color w:val="555555"/>
          <w:sz w:val="18"/>
        </w:rPr>
        <w:t xml:space="preserve">Staatsvertrag zwischen dem Freistaat Sachsen und dem Land Sachsen-Anhalt über die Zusammenarbeit bei der Raumordnung und Landesplanung im Raum Halle-Leipzig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und das Land Sachsen-Anhalt schließen folgenden</w:t>
      </w:r>
    </w:p>
    <w:p>
      <w:r>
        <w:rPr>
          <w:color w:val="555555"/>
          <w:sz w:val="17"/>
        </w:rPr>
        <w:t xml:space="preserve">Zitiervorschlag: Eingangsformel SN-5480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