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 SN-5480 (Sachsen) — Zusammenarbeit der Träger der Regionalplanung</w:t>
      </w:r>
    </w:p>
    <w:p>
      <w:r>
        <w:rPr>
          <w:color w:val="555555"/>
          <w:sz w:val="18"/>
        </w:rPr>
        <w:t xml:space="preserve">Staatsvertrag zwischen dem Freistaat Sachsen und dem Land Sachsen-Anhalt über die Zusammenarbeit bei der Raumordnung und Landesplanung im Raum Halle-Leipzig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für den Raum Halle-Leipzig zuständigen Träger der Regionalplanung arbeiten bei der Regionalplanung zusammen, soweit diese die Entwicklung im benachbarten Raum des anderen Landes beeinflussen kann.</w:t>
      </w:r>
    </w:p>
    <w:p>
      <w:r>
        <w:t xml:space="preserve">(2) Hierzu sollen die Träger der Regionalplanung</w:t>
      </w:r>
    </w:p>
    <w:p>
      <w:r>
        <w:t xml:space="preserve">sich regelmäßig über den jeweiligen Stand ihrer Regionalplanung unterrichten,</w:t>
      </w:r>
    </w:p>
    <w:p>
      <w:r>
        <w:t xml:space="preserve">zur Erarbeitung gemeinsamer Planungsgrundlagen und Abstimmung der Regionalplanung nach Maßgabe der Artikel 6 bis 8 zusammenwirken.</w:t>
      </w:r>
    </w:p>
    <w:p>
      <w:r>
        <w:rPr>
          <w:color w:val="555555"/>
          <w:sz w:val="17"/>
        </w:rPr>
        <w:t xml:space="preserve">Zitiervorschlag: Artikel 5 SN-5480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https://recht.nulegal.eu/gesetze/SN-5480/5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