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SN-5359 (Sachsen)</w:t>
      </w:r>
    </w:p>
    <w:p>
      <w:r>
        <w:rPr>
          <w:color w:val="555555"/>
          <w:sz w:val="18"/>
        </w:rPr>
        <w:t xml:space="preserve">Staatsvertrag über die Auflösung der Akademie der Künste der ehemaligen Deutschen Demokratischen Republik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Mit der Unterzeichnung des Staatsvertrages wird die Akademie der Künste der ehemaligen Deutschen Demokratischen Republik durch das Land Berlin beauftragt, für diejenigen Mitarbeiter, die von den §§ 6 und 7 nicht angesprochen sind, bei denen also eine Kündigung erforderlich sein wird, einen Sozialplan zu erarbeiten. Dieser Sozialplan soll den Regelungen der Anlage I Kapitel XIX Sachgebiet A Abschnitt III des Einigungsvertrages vom 31. August 1990 (BGBl. II S. 889, 1140) entsprechen. Zeitlich ist er so zu erarbeiten, daß er mit Inkrafttreten des Staatsvertrages sofort umgesetzt werden kann.</w:t>
      </w:r>
    </w:p>
    <w:p>
      <w:r>
        <w:t xml:space="preserve">(2) Der Sozialplan bedarf der Zustimmung der vertragschließenden Länder. Berlin als Sitzland wird ermächtigt, die Zustimmungserklärung im Namen der übrigen Länder auszusprechen.</w:t>
      </w:r>
    </w:p>
    <w:p>
      <w:r>
        <w:rPr>
          <w:color w:val="555555"/>
          <w:sz w:val="17"/>
        </w:rPr>
        <w:t xml:space="preserve">Zitiervorschlag: § 8 SN-5359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https://recht.nulegal.eu/gesetze/SN-5359/8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