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SN-5002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17. Februar 2005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