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SN-4998 (Sachsen) — In-Kraft-Treten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Heidersdorf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20. Dezember 2004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SN-4998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https://recht.nulegal.eu/gesetze/SN-4998/3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