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SN-4969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„Elbhänge Dresden-Pirna und Schönfelder Hochland“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2 Satz 3 in Kraft.</w:t>
      </w:r>
    </w:p>
    <w:p>
      <w:r>
        <w:t xml:space="preserve">Dresden, den 25. August 2003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SN-4969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https://recht.nulegal.eu/gesetze/SN-4969/3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