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SN-4964 (Sachsen) — In-Kraft-Treten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26. Februar 2003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SN-4964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