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SN-4180 (Sachsen)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Mit dem Inkrafttreten dieses Abkommens tritt das zwischen den Ländern Baden-Württemberg, Freistaat Bayern, Berlin, Freie Hansestadt Bremen, Hessen, Niedersachsen, Nordrhein-Westfalen, Rheinland-Pfalz, Saarland, Schleswig-Holstein und Freie und Hansestadt Hamburg geschlossene Abkommen über die Zuständigkeit des Amtsgerichts Hamburg für Verteilungsverfahren nach der Seerechtlichen Verteilungsordnung vom 3. November 1972 außer Kraft.</w:t>
      </w:r>
    </w:p>
    <w:p>
      <w:r>
        <w:t xml:space="preserve">Berlin, den 6. November 1991</w:t>
      </w:r>
    </w:p>
    <w:p>
      <w:r>
        <w:t xml:space="preserve">Für das Land Baden-Württemberg</w:t>
      </w:r>
    </w:p>
    <w:p>
      <w:r>
        <w:t xml:space="preserve">Der Justizminister</w:t>
      </w:r>
    </w:p>
    <w:p>
      <w:r>
        <w:t xml:space="preserve">gez. Helmut Ohnewald</w:t>
      </w:r>
    </w:p>
    <w:p>
      <w:r>
        <w:t xml:space="preserve">Für den Freistaat Bayern</w:t>
      </w:r>
    </w:p>
    <w:p>
      <w:r>
        <w:t xml:space="preserve">Für den Ministerpräsidenten</w:t>
      </w:r>
    </w:p>
    <w:p>
      <w:r>
        <w:t xml:space="preserve">Die Staatsministerin der Justiz</w:t>
      </w:r>
    </w:p>
    <w:p>
      <w:r>
        <w:t xml:space="preserve">gez. Dr. M. Berghofer-Weichner</w:t>
      </w:r>
    </w:p>
    <w:p>
      <w:r>
        <w:t xml:space="preserve">Für das Land Berlin</w:t>
      </w:r>
    </w:p>
    <w:p>
      <w:r>
        <w:t xml:space="preserve">Für den Regierenden Bürgermeister</w:t>
      </w:r>
    </w:p>
    <w:p>
      <w:r>
        <w:t xml:space="preserve">Die Senatorin für Justiz</w:t>
      </w:r>
    </w:p>
    <w:p>
      <w:r>
        <w:t xml:space="preserve">gez. Jutta Limbach</w:t>
      </w:r>
    </w:p>
    <w:p>
      <w:r>
        <w:t xml:space="preserve">Für das Land Brandenburg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Hans Otto Bräutigam</w:t>
      </w:r>
    </w:p>
    <w:p>
      <w:r>
        <w:t xml:space="preserve">Für die Freie Hansestadt Bremen</w:t>
      </w:r>
    </w:p>
    <w:p>
      <w:r>
        <w:t xml:space="preserve">Der Senator für Justiz und Verfassung</w:t>
      </w:r>
    </w:p>
    <w:p>
      <w:r>
        <w:t xml:space="preserve">gez. Volker Kröning</w:t>
      </w:r>
    </w:p>
    <w:p>
      <w:r>
        <w:t xml:space="preserve">Für das Land Hessen</w:t>
      </w:r>
    </w:p>
    <w:p>
      <w:r>
        <w:t xml:space="preserve">Die Hessische Ministerin der Justiz</w:t>
      </w:r>
    </w:p>
    <w:p>
      <w:r>
        <w:t xml:space="preserve">gez. Hohmann-Dennhardt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Minister für Justiz, Bundes- und</w:t>
      </w:r>
    </w:p>
    <w:p>
      <w:r>
        <w:t xml:space="preserve">Europaangelegenheiten</w:t>
      </w:r>
    </w:p>
    <w:p>
      <w:r>
        <w:t xml:space="preserve">gez. Ulrich Born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Niedersächsisches Justizministerium</w:t>
      </w:r>
    </w:p>
    <w:p>
      <w:r>
        <w:t xml:space="preserve">gez. H. Alm-Merk</w:t>
      </w:r>
    </w:p>
    <w:p>
      <w:r>
        <w:t xml:space="preserve">(Ministerin)</w:t>
      </w:r>
    </w:p>
    <w:p>
      <w:r>
        <w:t xml:space="preserve">Für das Land Nordrhein-Westfalen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gez. Rolf Krumsiek</w:t>
      </w:r>
    </w:p>
    <w:p>
      <w:r>
        <w:t xml:space="preserve">Für das Land Rheinland-Pfalz</w:t>
      </w:r>
    </w:p>
    <w:p>
      <w:r>
        <w:t xml:space="preserve">In Vertretung des Ministerpräsidenten</w:t>
      </w:r>
    </w:p>
    <w:p>
      <w:r>
        <w:t xml:space="preserve">Der Minister der Justiz</w:t>
      </w:r>
    </w:p>
    <w:p>
      <w:r>
        <w:t xml:space="preserve">gez. Peter Caesar</w:t>
      </w:r>
    </w:p>
    <w:p>
      <w:r>
        <w:t xml:space="preserve">Für das Saarland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Walter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gez. Steffen Heitmann</w:t>
      </w:r>
    </w:p>
    <w:p>
      <w:r>
        <w:t xml:space="preserve">Für das Land Sachsen-Anhalt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Walter Remmers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gez. Klingner</w:t>
      </w:r>
    </w:p>
    <w:p>
      <w:r>
        <w:t xml:space="preserve">gez. Hans-Joachim Jentsch</w:t>
      </w:r>
    </w:p>
    <w:p>
      <w:r>
        <w:t xml:space="preserve">Für das Land Thüringen</w:t>
      </w:r>
    </w:p>
    <w:p>
      <w:r>
        <w:t xml:space="preserve">Der Minister für Justiz, Bundes- und</w:t>
      </w:r>
    </w:p>
    <w:p>
      <w:r>
        <w:t xml:space="preserve">Europaangelegenheiten</w:t>
      </w:r>
    </w:p>
    <w:p>
      <w:r>
        <w:t xml:space="preserve">Für den Senat der Freien und Hansestadt Hamburg</w:t>
      </w:r>
    </w:p>
    <w:p>
      <w:r>
        <w:t xml:space="preserve">gez. Lore Maria Peschel-Gutzeit</w:t>
      </w:r>
    </w:p>
    <w:p>
      <w:r>
        <w:rPr>
          <w:color w:val="555555"/>
          <w:sz w:val="17"/>
        </w:rPr>
        <w:t xml:space="preserve">Zitiervorschlag: § 6 SN-4180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https://recht.nulegal.eu/gesetze/SN-4180/6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