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91 SN-3975 (Sachsen) — [Öffentlicher Dienst, Zugang zum öffentlichen Amt]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Ausübung hoheitsrechtlicher Befugnisse ist als ständige Aufgabe in der Regel Angehörigen des öffentlichen Dienstes zu übertragen, die in einem öffentlich-rechtlichen Dienst- und Treueverhältnis stehen.</w:t>
      </w:r>
    </w:p>
    <w:p>
      <w:r>
        <w:t xml:space="preserve">(2) Alle Bürger haben nach ihrer Eignung, Befähigung und fachlichen Leistung gleichen Zugang zu jedem öffentlichen Amt.</w:t>
      </w:r>
    </w:p>
    <w:p>
      <w:r>
        <w:rPr>
          <w:color w:val="555555"/>
          <w:sz w:val="17"/>
        </w:rPr>
        <w:t xml:space="preserve">Zitiervorschlag: Artikel 91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https://recht.nulegal.eu/gesetze/SN-3975/91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