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SN-19752 (Sachsen) — (zu § 5 Absatz 2 und § 14 Absatz 3)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Tabelle 1:</w:t>
      </w:r>
    </w:p>
    <w:p>
      <w:r>
        <w:t xml:space="preserve">Beurteilungswerte (BW) für die Überschreitungswahrscheinlichkeit von 5 Prozent, 50 Prozent und 95 Prozent für Arsen (As), Blei (Pb) und Cadmium (Cd) für die Nutzungsarten Kinderspielflächen (K), Wohngebiete (W), Park- und Freizeitanlagen (P) und Prüfwerte (PW) für Industrie- und Gewerbegrundstücke (IG) in mg/kg Trockenmasse für den Wirkungspfad Boden – Mensch</w:t>
      </w:r>
    </w:p>
    <w:p>
      <w:r>
        <w:t xml:space="preserve">Tabelle 1 Element PW BW 05 BW50 BW95</w:t>
      </w:r>
    </w:p>
    <w:p>
      <w:r>
        <w:t xml:space="preserve">Gemeindegebiete von Zwönitz, Auerbach, Thum, Drebach, Geyer, Ehrenfriedersdorf, Tannenberg, Thermalbad Wiesenbad</w:t>
      </w:r>
    </w:p>
    <w:p>
      <w:r>
        <w:t xml:space="preserve">PW BW 05 BW50 BW95</w:t>
      </w:r>
    </w:p>
    <w:p>
      <w:r>
        <w:t xml:space="preserve">BWK As 25 85 170 340</w:t>
      </w:r>
    </w:p>
    <w:p>
      <w:r>
        <w:t xml:space="preserve">BWW As 50 170 340 700</w:t>
      </w:r>
    </w:p>
    <w:p>
      <w:r>
        <w:t xml:space="preserve">BWP As 125 440 900 1800</w:t>
      </w:r>
    </w:p>
    <w:p>
      <w:r>
        <w:t xml:space="preserve">PWIG As 140</w:t>
      </w:r>
    </w:p>
    <w:p>
      <w:r>
        <w:t xml:space="preserve">BWK Pb 70 (TRD)* 220 440 850</w:t>
      </w:r>
    </w:p>
    <w:p>
      <w:r>
        <w:t xml:space="preserve">BWW Pb 145 (TRD)* 440 900 1800</w:t>
      </w:r>
    </w:p>
    <w:p>
      <w:r>
        <w:t xml:space="preserve">BWP Pb 360 (TRD)* 1100 2300 -</w:t>
      </w:r>
    </w:p>
    <w:p>
      <w:r>
        <w:t xml:space="preserve">PWPIG Pb 2000</w:t>
      </w:r>
    </w:p>
    <w:p>
      <w:r>
        <w:t xml:space="preserve">BWK Cd 2 3,8 7,2 13</w:t>
      </w:r>
    </w:p>
    <w:p>
      <w:r>
        <w:t xml:space="preserve">BWW Cd 2 3,8 7,2 13</w:t>
      </w:r>
    </w:p>
    <w:p>
      <w:r>
        <w:t xml:space="preserve">BWP Cd 50 - - -</w:t>
      </w:r>
    </w:p>
    <w:p>
      <w:r>
        <w:t xml:space="preserve">PWIG Cd 60</w:t>
      </w:r>
    </w:p>
    <w:p>
      <w:r>
        <w:t xml:space="preserve">Gemeindegebiete von Annaberg-Buchholz, Schlettau</w:t>
      </w:r>
    </w:p>
    <w:p>
      <w:r>
        <w:t xml:space="preserve">PW BW 05 BW50 BW95</w:t>
      </w:r>
    </w:p>
    <w:p>
      <w:r>
        <w:t xml:space="preserve">BWK As 25 50 100 200</w:t>
      </w:r>
    </w:p>
    <w:p>
      <w:r>
        <w:t xml:space="preserve">BWW As 50 110 220 440</w:t>
      </w:r>
    </w:p>
    <w:p>
      <w:r>
        <w:t xml:space="preserve">BWP As 125 280 600 1200</w:t>
      </w:r>
    </w:p>
    <w:p>
      <w:r>
        <w:t xml:space="preserve">PW IG 140</w:t>
      </w:r>
    </w:p>
    <w:p>
      <w:r>
        <w:t xml:space="preserve">BWK Pb 70 (TRD)* 140 280 550</w:t>
      </w:r>
    </w:p>
    <w:p>
      <w:r>
        <w:t xml:space="preserve">BWW Pb 145 (TRD)* 260 550 1100</w:t>
      </w:r>
    </w:p>
    <w:p>
      <w:r>
        <w:t xml:space="preserve">BWP Pb 360 (TRD)* - - -</w:t>
      </w:r>
    </w:p>
    <w:p>
      <w:r>
        <w:t xml:space="preserve">PWIG Pb 2000</w:t>
      </w:r>
    </w:p>
    <w:p>
      <w:r>
        <w:t xml:space="preserve">BWK Cd 2 2,6 4 -</w:t>
      </w:r>
    </w:p>
    <w:p>
      <w:r>
        <w:t xml:space="preserve">BWW Cd 2 2,6 4 -</w:t>
      </w:r>
    </w:p>
    <w:p>
      <w:r>
        <w:t xml:space="preserve">BWP Cd 50 - - -</w:t>
      </w:r>
    </w:p>
    <w:p>
      <w:r>
        <w:t xml:space="preserve">PWIG Cd 60</w:t>
      </w:r>
    </w:p>
    <w:p>
      <w:r>
        <w:t xml:space="preserve">Zschopau-Aue</w:t>
      </w:r>
    </w:p>
    <w:p>
      <w:r>
        <w:t xml:space="preserve">PW BW 05 BW50 BW95</w:t>
      </w:r>
    </w:p>
    <w:p>
      <w:r>
        <w:t xml:space="preserve">BWK As 25 70 135 450</w:t>
      </w:r>
    </w:p>
    <w:p>
      <w:r>
        <w:t xml:space="preserve">BWW As 50 135 340 890</w:t>
      </w:r>
    </w:p>
    <w:p>
      <w:r>
        <w:t xml:space="preserve">BWP As 125 325 835 2210</w:t>
      </w:r>
    </w:p>
    <w:p>
      <w:r>
        <w:t xml:space="preserve">PWIG As 140</w:t>
      </w:r>
    </w:p>
    <w:p>
      <w:r>
        <w:t xml:space="preserve">BWK Pb 70 (TRD)* 230 440 870</w:t>
      </w:r>
    </w:p>
    <w:p>
      <w:r>
        <w:t xml:space="preserve">BWW Pb 145 (TRD)* 500 975 2000</w:t>
      </w:r>
    </w:p>
    <w:p>
      <w:r>
        <w:t xml:space="preserve">BWP Pb 360 (TRD)* - - -</w:t>
      </w:r>
    </w:p>
    <w:p>
      <w:r>
        <w:t xml:space="preserve">PWIG Pb 2000</w:t>
      </w:r>
    </w:p>
    <w:p>
      <w:r>
        <w:t xml:space="preserve">BWK Cd 2 3,7 6,7 12,5</w:t>
      </w:r>
    </w:p>
    <w:p>
      <w:r>
        <w:t xml:space="preserve">BWW Cd 2 3,7 6,7 12,5</w:t>
      </w:r>
    </w:p>
    <w:p>
      <w:r>
        <w:t xml:space="preserve">BWP Cd 50 - - -</w:t>
      </w:r>
    </w:p>
    <w:p>
      <w:r>
        <w:t xml:space="preserve">PWIG Cd 60</w:t>
      </w:r>
    </w:p>
    <w:p>
      <w:r>
        <w:t xml:space="preserve">TRD*: tolerierbare tägliche Dosis</w:t>
      </w:r>
    </w:p>
    <w:p>
      <w:r>
        <w:t xml:space="preserve">Anlage 2</w:t>
      </w:r>
    </w:p>
    <w:p>
      <w:r>
        <w:t xml:space="preserve">(zu § 14 Absatz 3)</w:t>
      </w:r>
    </w:p>
    <w:p>
      <w:r>
        <w:t xml:space="preserve">Tabelle 2:</w:t>
      </w:r>
    </w:p>
    <w:p>
      <w:r>
        <w:t xml:space="preserve">Perzentilwerte in mg/kg Trockenmasse (Königswasseraufschluss) für Regelungen zur Verlagerung von Bodenmaterial</w:t>
      </w:r>
    </w:p>
    <w:p>
      <w:r>
        <w:t xml:space="preserve">Tabelle 2 Element 50%-Perzentil 90%-Perzentil 97%-Perzentil</w:t>
      </w:r>
    </w:p>
    <w:p>
      <w:r>
        <w:t xml:space="preserve">im Bodenplanungsgebiet außerhalb der Zschopau-Aue</w:t>
      </w:r>
    </w:p>
    <w:p>
      <w:r>
        <w:t xml:space="preserve">Oberboden</w:t>
      </w:r>
    </w:p>
    <w:p>
      <w:r>
        <w:t xml:space="preserve">50%-Perzentil 90%-Perzentil 97%-Perzentil</w:t>
      </w:r>
    </w:p>
    <w:p>
      <w:r>
        <w:t xml:space="preserve">AsKW 54 150 435</w:t>
      </w:r>
    </w:p>
    <w:p>
      <w:r>
        <w:t xml:space="preserve">CdKW 1 1,7 —</w:t>
      </w:r>
    </w:p>
    <w:p>
      <w:r>
        <w:t xml:space="preserve">PbKW 76 150 230</w:t>
      </w:r>
    </w:p>
    <w:p>
      <w:r>
        <w:t xml:space="preserve">Unterboden</w:t>
      </w:r>
    </w:p>
    <w:p>
      <w:r>
        <w:t xml:space="preserve">AsKW 34 105 280</w:t>
      </w:r>
    </w:p>
    <w:p>
      <w:r>
        <w:t xml:space="preserve">CdKW 1 1,1 —</w:t>
      </w:r>
    </w:p>
    <w:p>
      <w:r>
        <w:t xml:space="preserve">PbKW 70 96 170</w:t>
      </w:r>
    </w:p>
    <w:p>
      <w:r>
        <w:t xml:space="preserve">innerhalb der Zschopau-Aue (Oberboden und Unterboden)</w:t>
      </w:r>
    </w:p>
    <w:p>
      <w:r>
        <w:t xml:space="preserve">50%-Perzentil 90%-Perzentil 97%-Perzentil</w:t>
      </w:r>
    </w:p>
    <w:p>
      <w:r>
        <w:t xml:space="preserve">AsKW 154,0 550,0 920,0</w:t>
      </w:r>
    </w:p>
    <w:p>
      <w:r>
        <w:t xml:space="preserve">CdKW 1,2 2,7 3,8</w:t>
      </w:r>
    </w:p>
    <w:p>
      <w:r>
        <w:t xml:space="preserve">PbKW 120,0 220,0 330,0</w:t>
      </w:r>
    </w:p>
    <w:p>
      <w:r>
        <w:t xml:space="preserve">Anlage 2</w:t>
      </w:r>
    </w:p>
    <w:p>
      <w:r>
        <w:t xml:space="preserve">(zu § 14 Absatz 3)</w:t>
      </w:r>
    </w:p>
    <w:p>
      <w:r>
        <w:t xml:space="preserve">Tabelle 3:</w:t>
      </w:r>
    </w:p>
    <w:p>
      <w:r>
        <w:t xml:space="preserve">Beim Auf- und Einbringen von Boden bei landwirtschaftlicher Folgenutzung einzuhaltende Prüf- und Maßnahmewerte gem. Anhang 2 BBodSchV</w:t>
      </w:r>
    </w:p>
    <w:p>
      <w:r>
        <w:t xml:space="preserve">Tabelle 3 Folgenutzung: Element Ackerbauflächen, Nutzgarten Grünlandflächen</w:t>
      </w:r>
    </w:p>
    <w:p>
      <w:r>
        <w:t xml:space="preserve">Folgenutzung:</w:t>
      </w:r>
    </w:p>
    <w:p>
      <w:r>
        <w:t xml:space="preserve">Element Ackerbauflächen¹, Nutzgarten Grünlandflächen</w:t>
      </w:r>
    </w:p>
    <w:p>
      <w:r>
        <w:t xml:space="preserve">Arsen Arsen: 200³ (KW*) Arsen: 50 (KW*)</w:t>
      </w:r>
    </w:p>
    <w:p>
      <w:r>
        <w:t xml:space="preserve">Blei Blei: 0,1 (AN*) Arsen: 50 (KW*)</w:t>
      </w:r>
    </w:p>
    <w:p>
      <w:r>
        <w:t xml:space="preserve">Cadmium Cadmium: 0,04²/0,1 (AN*) Cadmium: 8 (KW*)</w:t>
      </w:r>
    </w:p>
    <w:p>
      <w:r>
        <w:t xml:space="preserve">* Extraktionsverfahren: AN = Ammoniumnitrat, KW = Königswasser</w:t>
      </w:r>
    </w:p>
    <w:p>
      <w:r>
        <w:t xml:space="preserve">¹ Flächen zum Anbau wechselnder Ackerkulturen einschließlich Gemüse und Feldfutter, hierzu zählen auch erwerbsgärtnerisch genutzte Flächen</w:t>
      </w:r>
    </w:p>
    <w:p>
      <w:r>
        <w:t xml:space="preserve">² Gilt auf Flächen mit Brotweizenanbau oder Anbau stark Cadmium anreichernder Gemüsearten.</w:t>
      </w:r>
    </w:p>
    <w:p>
      <w:r>
        <w:t xml:space="preserve">³ Bei Böden mit zeitweise reduzierenden Verhältnissen gilt ein Wert von 50 mg/kg Trockenmasse.</w:t>
      </w:r>
    </w:p>
    <w:p>
      <w:r>
        <w:t xml:space="preserve">Anlage 2</w:t>
      </w:r>
    </w:p>
    <w:p>
      <w:r>
        <w:t xml:space="preserve">(zu § 14 Absatz 3)</w:t>
      </w:r>
    </w:p>
    <w:p>
      <w:r>
        <w:t xml:space="preserve">Tabelle 4:</w:t>
      </w:r>
    </w:p>
    <w:p>
      <w:r>
        <w:t xml:space="preserve">Mindestmächtigkeit der neu zu erstellenden obersten durchwurzelbaren Bodenschicht</w:t>
      </w:r>
    </w:p>
    <w:p>
      <w:r>
        <w:t xml:space="preserve">Tabelle 4 Folgenut-</w:t>
      </w:r>
    </w:p>
    <w:p>
      <w:r>
        <w:t xml:space="preserve">zung Kinderspiel-</w:t>
      </w:r>
    </w:p>
    <w:p>
      <w:r>
        <w:t xml:space="preserve">flächen Kinderspiel-</w:t>
      </w:r>
    </w:p>
    <w:p>
      <w:r>
        <w:t xml:space="preserve">flächen in</w:t>
      </w:r>
    </w:p>
    <w:p>
      <w:r>
        <w:t xml:space="preserve">Nutzgärten Wohn-</w:t>
      </w:r>
    </w:p>
    <w:p>
      <w:r>
        <w:t xml:space="preserve">gebiete Nutzgärten</w:t>
      </w:r>
    </w:p>
    <w:p>
      <w:r>
        <w:t xml:space="preserve">in Wohn-</w:t>
      </w:r>
    </w:p>
    <w:p>
      <w:r>
        <w:t xml:space="preserve">gebieten Park- und</w:t>
      </w:r>
    </w:p>
    <w:p>
      <w:r>
        <w:t xml:space="preserve">Freizeit-</w:t>
      </w:r>
    </w:p>
    <w:p>
      <w:r>
        <w:t xml:space="preserve">anlagen Industrie-</w:t>
      </w:r>
    </w:p>
    <w:p>
      <w:r>
        <w:t xml:space="preserve">und Gewer-</w:t>
      </w:r>
    </w:p>
    <w:p>
      <w:r>
        <w:t xml:space="preserve">begrund-</w:t>
      </w:r>
    </w:p>
    <w:p>
      <w:r>
        <w:t xml:space="preserve">stücke Ackerbau-</w:t>
      </w:r>
    </w:p>
    <w:p>
      <w:r>
        <w:t xml:space="preserve">flächen,</w:t>
      </w:r>
    </w:p>
    <w:p>
      <w:r>
        <w:t xml:space="preserve">Nutz-</w:t>
      </w:r>
    </w:p>
    <w:p>
      <w:r>
        <w:t xml:space="preserve">garten* Grünland-</w:t>
      </w:r>
    </w:p>
    <w:p>
      <w:r>
        <w:t xml:space="preserve">flächen</w:t>
      </w:r>
    </w:p>
    <w:p>
      <w:r>
        <w:t xml:space="preserve">Mindest-</w:t>
      </w:r>
    </w:p>
    <w:p>
      <w:r>
        <w:t xml:space="preserve">mächtigkeit 0,35 m 0,35 m 0,10 m 0,50 m 0,10 m 0,10 m 0,60 m 0,30 m</w:t>
      </w:r>
    </w:p>
    <w:p>
      <w:r>
        <w:t xml:space="preserve">* mit erwerbsgärtnerischer Nutzung nach VO (EG) 178/2002</w:t>
      </w:r>
    </w:p>
    <w:p>
      <w:r>
        <w:t xml:space="preserve">Anlage 2</w:t>
      </w:r>
    </w:p>
    <w:p>
      <w:r>
        <w:t xml:space="preserve">(zu § 10 Absatz 1)</w:t>
      </w:r>
    </w:p>
    <w:p>
      <w:r>
        <w:t xml:space="preserve">Tabelle 5:</w:t>
      </w:r>
    </w:p>
    <w:p>
      <w:r>
        <w:t xml:space="preserve">Prüf- und Maßnahmewerte gem. Anhang 2 BBodSchV sowie von der Betriebsgesellschaft für Umwelt und Landwirtschaft empfohlene Werte für den Pfad Boden – Nutzpflanze, Nutzungsart Acker, in [mg/kg], Oberboden</w:t>
      </w:r>
    </w:p>
    <w:p>
      <w:r>
        <w:t xml:space="preserve">Tabelle 5 Element Aufschlussmethode Prüfwert/Acker/Nutzgarten Maßnahme-Wert Acker/Nutzgarten1 Maßnahme-Wert Acker/Nutzgarten2 Empfohlener Wert Acker</w:t>
      </w:r>
    </w:p>
    <w:p>
      <w:r>
        <w:t xml:space="preserve">Element Aufschluss-</w:t>
      </w:r>
    </w:p>
    <w:p>
      <w:r>
        <w:t xml:space="preserve">methode Prüfwert</w:t>
      </w:r>
    </w:p>
    <w:p>
      <w:r>
        <w:t xml:space="preserve">Acker/</w:t>
      </w:r>
    </w:p>
    <w:p>
      <w:r>
        <w:t xml:space="preserve">Nutzgarten Maßnahme-</w:t>
      </w:r>
    </w:p>
    <w:p>
      <w:r>
        <w:t xml:space="preserve">Wert Acker/</w:t>
      </w:r>
    </w:p>
    <w:p>
      <w:r>
        <w:t xml:space="preserve">Nutzgarten1 Maßnahme-</w:t>
      </w:r>
    </w:p>
    <w:p>
      <w:r>
        <w:t xml:space="preserve">Wert Acker/</w:t>
      </w:r>
    </w:p>
    <w:p>
      <w:r>
        <w:t xml:space="preserve">Nutzgarten2 Empfohlener Wert Acker</w:t>
      </w:r>
    </w:p>
    <w:p>
      <w:r>
        <w:t xml:space="preserve">As KW 200</w:t>
      </w:r>
    </w:p>
    <w:p>
      <w:r>
        <w:t xml:space="preserve">As KW 50</w:t>
      </w:r>
    </w:p>
    <w:p>
      <w:r>
        <w:t xml:space="preserve">Cd KW 0,5</w:t>
      </w:r>
    </w:p>
    <w:p>
      <w:r>
        <w:t xml:space="preserve">Cd KW 1,0</w:t>
      </w:r>
    </w:p>
    <w:p>
      <w:r>
        <w:t xml:space="preserve">Cd KW 7,0</w:t>
      </w:r>
    </w:p>
    <w:p>
      <w:r>
        <w:t xml:space="preserve">Cd AN 0,04 0,1</w:t>
      </w:r>
    </w:p>
    <w:p>
      <w:r>
        <w:t xml:space="preserve">Pb KW 250,0</w:t>
      </w:r>
    </w:p>
    <w:p>
      <w:r>
        <w:t xml:space="preserve">Pb AN 0,1</w:t>
      </w:r>
    </w:p>
    <w:p>
      <w:r>
        <w:t xml:space="preserve">Anlage 2</w:t>
      </w:r>
    </w:p>
    <w:p>
      <w:r>
        <w:t xml:space="preserve">(zu § 10 Absatz 1)</w:t>
      </w:r>
    </w:p>
    <w:p>
      <w:r>
        <w:t xml:space="preserve">Tabelle 6:</w:t>
      </w:r>
    </w:p>
    <w:p>
      <w:r>
        <w:t xml:space="preserve">Prüf- und Maßnahmewerte gem. Anhang 2 BBodSchV sowie von der Betriebsgesellschaft für Umwelt und Landwirtschaft empfohlene Werte für den Pfad Boden – Nutzpflanze, Nutzungsart Acker, in [mg/kg], Unterboden</w:t>
      </w:r>
    </w:p>
    <w:p>
      <w:r>
        <w:t xml:space="preserve">Tabelle 6 Element Aufschlussmethode Prüfwert/Acker/Nutzgarten Maßnahme-Wert Acker/Nutzgarten1 Maßnahme-Wert Acker/Nutzgarten2 Empfohlener Wert Acker</w:t>
      </w:r>
    </w:p>
    <w:p>
      <w:r>
        <w:t xml:space="preserve">Element Aufschluss-</w:t>
      </w:r>
    </w:p>
    <w:p>
      <w:r>
        <w:t xml:space="preserve">methode Prüfwert</w:t>
      </w:r>
    </w:p>
    <w:p>
      <w:r>
        <w:t xml:space="preserve">Acker/</w:t>
      </w:r>
    </w:p>
    <w:p>
      <w:r>
        <w:t xml:space="preserve">Nutzgarten Maßnahme-</w:t>
      </w:r>
    </w:p>
    <w:p>
      <w:r>
        <w:t xml:space="preserve">Wert Acker/</w:t>
      </w:r>
    </w:p>
    <w:p>
      <w:r>
        <w:t xml:space="preserve">Nutzgarten1 Maßnahme-</w:t>
      </w:r>
    </w:p>
    <w:p>
      <w:r>
        <w:t xml:space="preserve">Wert Acker/</w:t>
      </w:r>
    </w:p>
    <w:p>
      <w:r>
        <w:t xml:space="preserve">Nutzgarten2 Empfohlener Wert Acker</w:t>
      </w:r>
    </w:p>
    <w:p>
      <w:r>
        <w:t xml:space="preserve">As KW 75</w:t>
      </w:r>
    </w:p>
    <w:p>
      <w:r>
        <w:t xml:space="preserve">Cd KW 0,75</w:t>
      </w:r>
    </w:p>
    <w:p>
      <w:r>
        <w:t xml:space="preserve">Cd KW 1,5</w:t>
      </w:r>
    </w:p>
    <w:p>
      <w:r>
        <w:t xml:space="preserve">Cd KW 10,5</w:t>
      </w:r>
    </w:p>
    <w:p>
      <w:r>
        <w:t xml:space="preserve">Cd AN 0,06 0,15</w:t>
      </w:r>
    </w:p>
    <w:p>
      <w:r>
        <w:t xml:space="preserve">Pb KW 375,0</w:t>
      </w:r>
    </w:p>
    <w:p>
      <w:r>
        <w:t xml:space="preserve">Pb AN 0,15</w:t>
      </w:r>
    </w:p>
    <w:p>
      <w:r>
        <w:t xml:space="preserve">Anlage 2</w:t>
      </w:r>
    </w:p>
    <w:p>
      <w:r>
        <w:t xml:space="preserve">(zu § 10 Absatz 1)</w:t>
      </w:r>
    </w:p>
    <w:p>
      <w:r>
        <w:t xml:space="preserve">Tabelle 7:</w:t>
      </w:r>
    </w:p>
    <w:p>
      <w:r>
        <w:t xml:space="preserve">Maßnahmewerte gem. Anhang 2 BBodSchV sowie von der Betriebsgesellschaft für Umwelt und Landwirtschaft empfohlene Werte für den Pfad Boden – Nutzpflanze, Nutzungsart Grünland, in [mg/kg]</w:t>
      </w:r>
    </w:p>
    <w:p>
      <w:r>
        <w:t xml:space="preserve">Tabelle 7 Element Aufschlussmethode MaßnahmewertGrünland Empfohlener Wert Grünland</w:t>
      </w:r>
    </w:p>
    <w:p>
      <w:r>
        <w:t xml:space="preserve">Element Aufschluss-</w:t>
      </w:r>
    </w:p>
    <w:p>
      <w:r>
        <w:t xml:space="preserve">methode Maßnahmewert</w:t>
      </w:r>
    </w:p>
    <w:p>
      <w:r>
        <w:t xml:space="preserve">Grünland Empfohlener Wert</w:t>
      </w:r>
    </w:p>
    <w:p>
      <w:r>
        <w:t xml:space="preserve">Grünland</w:t>
      </w:r>
    </w:p>
    <w:p>
      <w:r>
        <w:t xml:space="preserve">As KW 50 50</w:t>
      </w:r>
    </w:p>
    <w:p>
      <w:r>
        <w:t xml:space="preserve">Cd KW 20 2</w:t>
      </w:r>
    </w:p>
    <w:p>
      <w:r>
        <w:t xml:space="preserve">Pb KW 1200 400</w:t>
      </w:r>
    </w:p>
    <w:p>
      <w:r>
        <w:rPr>
          <w:color w:val="555555"/>
          <w:sz w:val="17"/>
        </w:rPr>
        <w:t xml:space="preserve">Zitiervorschlag: Anlage 2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SN-19752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