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SN-19639 (Sachsen) — Ersatzverkündung, Einsichtnahme</w:t>
      </w:r>
    </w:p>
    <w:p>
      <w:r>
        <w:rPr>
          <w:color w:val="555555"/>
          <w:sz w:val="18"/>
        </w:rPr>
        <w:t xml:space="preserve">Verordnung der Landesdirektion Sachsen zur Festsetzung des Hochwasserentstehungsgebietes „Schwarzwasser“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Verordnung ist für die Dauer von zwei Wochen beginnend am Tag nach ihrer Verkündung im Sächsischen Gesetz- und Verordnungsblatt zur kostenlosen Einsicht durch jedermann während der Dienstzeiten bei folgenden Behörden öffentlich ausgelegt:</w:t>
      </w:r>
    </w:p>
    <w:p>
      <w:r>
        <w:t xml:space="preserve">Behörden Spalte 1 Spalte 2 Spalte 3</w:t>
      </w:r>
    </w:p>
    <w:p>
      <w:r>
        <w:t xml:space="preserve">• Landesdirektion Sachsen, Dienststelle Chemnitz</w:t>
      </w:r>
    </w:p>
    <w:p>
      <w:r>
        <w:t xml:space="preserve">Abteilung Umweltschutz</w:t>
      </w:r>
    </w:p>
    <w:p>
      <w:r>
        <w:t xml:space="preserve">Referat Oberflächenwasser Hochwasserschutz</w:t>
      </w:r>
    </w:p>
    <w:p>
      <w:r>
        <w:t xml:space="preserve">Telefonnummer: 0371 532-1661 oder -1662</w:t>
      </w:r>
    </w:p>
    <w:p>
      <w:r>
        <w:t xml:space="preserve">Altchemnitzer Straße 41, Raum 451</w:t>
      </w:r>
    </w:p>
    <w:p>
      <w:r>
        <w:t xml:space="preserve">09120 Chemnitz</w:t>
      </w:r>
    </w:p>
    <w:p>
      <w:r>
        <w:t xml:space="preserve">Montag bis Donnerstag: 9:00 Uhr bis 14:00 Uhr</w:t>
      </w:r>
    </w:p>
    <w:p>
      <w:r>
        <w:t xml:space="preserve">Freitag 9:00 Uhr bis 12:00 Uhr</w:t>
      </w:r>
    </w:p>
    <w:p>
      <w:r>
        <w:t xml:space="preserve">• Landratsamt Erzgebirgskreis</w:t>
      </w:r>
    </w:p>
    <w:p>
      <w:r>
        <w:t xml:space="preserve">Umweltamt</w:t>
      </w:r>
    </w:p>
    <w:p>
      <w:r>
        <w:t xml:space="preserve">Untere Wasserbehörde</w:t>
      </w:r>
    </w:p>
    <w:p>
      <w:r>
        <w:t xml:space="preserve">Telefonnummer: 03735 601-6181</w:t>
      </w:r>
    </w:p>
    <w:p>
      <w:r>
        <w:t xml:space="preserve">Schillerlinde 6, Raum 216</w:t>
      </w:r>
    </w:p>
    <w:p>
      <w:r>
        <w:t xml:space="preserve">09496 Marienberg</w:t>
      </w:r>
    </w:p>
    <w:p>
      <w:r>
        <w:t xml:space="preserve">Montag und Freitag: 8:00 Uhr bis 12:00 Uhr</w:t>
      </w:r>
    </w:p>
    <w:p>
      <w:r>
        <w:t xml:space="preserve">Dienstag 8:00 Uhr bis 18:00 Uhr</w:t>
      </w:r>
    </w:p>
    <w:p>
      <w:r>
        <w:t xml:space="preserve">Donnerstag 8:00 Uhr bis 16:00 Uhr</w:t>
      </w:r>
    </w:p>
    <w:p>
      <w:r>
        <w:t xml:space="preserve">Auf Grund der aktuellen Situation kann die Einsichtnahme in die ausgelegten Unterlagen nur nach telefonischer Terminvereinbarung unter einer der oben genannten Telefonnummern erfolgen.</w:t>
      </w:r>
    </w:p>
    <w:p>
      <w:r>
        <w:t xml:space="preserve">Gleichzeitig ist die Rechtsverordnung ab dem Tag nach ihrer Verkündung im Sächsischen Gesetz- und Verordnungsblatt auf der Internetseite der Landesdirektion Sachsen unter http://www.lds.sachsen.de/umwelt in der Rubrik Oberflächenwasser, Hochwasserschutz; Hochwasserentstehungsgebiete dauerhaft digital einsehbar.</w:t>
      </w:r>
    </w:p>
    <w:p>
      <w:r>
        <w:t xml:space="preserve">(2) Während ihrer Geltung ist die Rechtsverordnung (Text und alle Anlagen) zur kostenlosen Einsicht während der Dienstzeiten bei der Landesdirektion Sachsen, Dienststelle Chemnitz, Altchemnitzer Straße 41, 09120 Chemnitz niedergelegt.</w:t>
      </w:r>
    </w:p>
    <w:p>
      <w:r>
        <w:rPr>
          <w:color w:val="555555"/>
          <w:sz w:val="17"/>
        </w:rPr>
        <w:t xml:space="preserve">Zitiervorschlag: § 3 SN-19639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https://recht.nulegal.eu/gesetze/SN-19639/3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