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78 SN-19330 (Sachsen) — Produktsicherheit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78 Produktsicherheit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78 Produktsicherheit</w:t>
      </w:r>
    </w:p>
    <w:p>
      <w:r>
        <w:t xml:space="preserve">Produktsicherheitsgesetz (ProdSG)</w:t>
      </w:r>
    </w:p>
    <w:p>
      <w:r>
        <w:t xml:space="preserve">Energieverbrauchsrelevante-Produkte-Gesetz (EVPG)</w:t>
      </w:r>
    </w:p>
    <w:p>
      <w:r>
        <w:t xml:space="preserve">1. Produktsicherheitsgesetz (ProdSG)</w:t>
      </w:r>
    </w:p>
    <w:p>
      <w:r>
        <w:t xml:space="preserve">1.1 Maßnahmen nach § 26 Abs. 2 Satz 1 ProdSG 80 bis 2 200</w:t>
      </w:r>
    </w:p>
    <w:p>
      <w:r>
        <w:t xml:space="preserve">1.2 Maßnahmen nach § 26 Abs. 4 Satz 1 ProdSG 80 bis 2 200</w:t>
      </w:r>
    </w:p>
    <w:p>
      <w:r>
        <w:t xml:space="preserve">1.3 Kontrolle von Produkten in den Fällen des § 28 Abs. 1 Satz 2 ProdSG oder § 28 Abs. 1 Satz 3 ProdSG (in Seehäfen)</w:t>
      </w:r>
    </w:p>
    <w:p>
      <w:r>
        <w:t xml:space="preserve">1.3.1 bei Händlern mit Sitz im Freistaat Sachsen, soweit sie gegen Pflichten aus § 6 Abs. 5 ProdSG verstoßen 80</w:t>
      </w:r>
    </w:p>
    <w:p>
      <w:r>
        <w:t xml:space="preserve">1.3.2 im Übrigen 80 bis 2 200</w:t>
      </w:r>
    </w:p>
    <w:p>
      <w:r>
        <w:t xml:space="preserve">2. Energieverbrauchsrelevante-Produkte-Gesetz (EVPG)</w:t>
      </w:r>
    </w:p>
    <w:p>
      <w:r>
        <w:t xml:space="preserve">2.1 Maßnahmen nach § 7 Abs. 3 Satz 1 EVPG 80 bis 2 200</w:t>
      </w:r>
    </w:p>
    <w:p>
      <w:r>
        <w:t xml:space="preserve">2.2 Kontrolle von Produkten in den Fällen des § 7 Abs. 4 Satz 2 EVPG oder § 7 Abs. 4 Satz 3 EVPG (in Seehäfen)</w:t>
      </w:r>
    </w:p>
    <w:p>
      <w:r>
        <w:t xml:space="preserve">2.2.1 bei Händlern mit Sitz im Freistaat Sachsen, soweit sie gegen Pflichten aus § 4 Abs. 10 EVPG verstoßen 80</w:t>
      </w:r>
    </w:p>
    <w:p>
      <w:r>
        <w:t xml:space="preserve">2.2.2 im Übrigen 80 bis 2 200</w:t>
      </w:r>
    </w:p>
    <w:p>
      <w:r>
        <w:rPr>
          <w:color w:val="555555"/>
          <w:sz w:val="17"/>
        </w:rPr>
        <w:t xml:space="preserve">Zitiervorschlag: 78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