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101 SN-19330 (Sachsen) — Weinbau und -überwachung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101 Weinbau und -überwachung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101 Weinbau und -überwachung</w:t>
      </w:r>
    </w:p>
    <w:p>
      <w:r>
        <w:t xml:space="preserve">Sächsische Weinrechtsdurchführungsverordnung</w:t>
      </w:r>
    </w:p>
    <w:p>
      <w:r>
        <w:t xml:space="preserve">( SächsWeinRDVO )</w:t>
      </w:r>
    </w:p>
    <w:p>
      <w:r>
        <w:t xml:space="preserve">1. Zuteilung einer amtlichen Prüfungsnummer für Qualitätswein, Prädikatswein, Qualitätsperlwein bestimmter Anbaugebiete (b. A)., Qualitätslikörwein b. A., Qualitätsschaumwein b. A. oder Sekt b. A., Qualitätsschaumwein oder Sekt mit Rebsortenangabe nach § 19 Abs. 1 und 2 sowie § 20 Abs. 1 des Weingesetzes 32 bis 106</w:t>
      </w:r>
    </w:p>
    <w:p>
      <w:r>
        <w:t xml:space="preserve">2. Feststellen der Identität nach § 22 Abs. 5 Satz 2 der Weinverordnung 20</w:t>
      </w:r>
    </w:p>
    <w:p>
      <w:r>
        <w:t xml:space="preserve">3. Erteilung einer Ausnahmegenehmigung nach § 2 Abs. 1 Satz 1 der Wein-Überwachungsverordnung 140 bis 465</w:t>
      </w:r>
    </w:p>
    <w:p>
      <w:r>
        <w:t xml:space="preserve">4. Anerkennung von Dokumenten als Begleitdokumente nach Artikel 10 Abs. 1 Buchstabe a Ziffer iii der Delegierten Verordnung (EU) 2018/273 9 bis 105</w:t>
      </w:r>
    </w:p>
    <w:p>
      <w:r>
        <w:t xml:space="preserve">5. Erteilung einer Versuchserlaubnis nach § 3 Abs. 1 Satz 1 der Wein-Überwachungsverordnung 185 bis 925</w:t>
      </w:r>
    </w:p>
    <w:p>
      <w:r>
        <w:t xml:space="preserve">6. Genehmigung eines Buchführungsverfahrens nach § 12 Abs. 1 Satz 1 der Wein-Überwachungsverordnung 185 bis 555</w:t>
      </w:r>
    </w:p>
    <w:p>
      <w:r>
        <w:t xml:space="preserve">7. Genehmigung eines Analysenbuches nach § 14 Abs. 4 SächsWeinRDVO 185 bis 555</w:t>
      </w:r>
    </w:p>
    <w:p>
      <w:r>
        <w:t xml:space="preserve">8. Einverständniserklärung nach § 32 Abs. 1 Satz 2 der Wein-Überwachungsverordnung 70 bis 280</w:t>
      </w:r>
    </w:p>
    <w:p>
      <w:r>
        <w:rPr>
          <w:color w:val="555555"/>
          <w:sz w:val="17"/>
        </w:rPr>
        <w:t xml:space="preserve">Zitiervorschlag: 101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https://recht.nulegal.eu/gesetze/SN-19330/101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