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 SN-17214 (Sachsen) — Zustimmung zum 3. DIBt-Änderungsabkommen</w:t>
      </w:r>
    </w:p>
    <w:p>
      <w:r>
        <w:rPr>
          <w:color w:val="555555"/>
          <w:sz w:val="18"/>
        </w:rPr>
        <w:t xml:space="preserve">Gesetz zum 3. DIBt-Änderungsabkommen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am 26. Oktober 2016 von der Bundesrepublik Deutschland und ihren Ländern unterzeichneten 3. DIBt-Änderungsabkommen wird zugestimmt. Das 3. DIBt-Änderungsabkommen wird nachstehend veröffentlicht.</w:t>
      </w:r>
    </w:p>
    <w:p>
      <w:r>
        <w:rPr>
          <w:color w:val="555555"/>
          <w:sz w:val="17"/>
        </w:rPr>
        <w:t xml:space="preserve">Zitiervorschlag: Artikel 1 SN-17214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https://recht.nulegal.eu/gesetze/SN-17214/1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