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SN-15169 (Sachsen) — Verbote</w:t>
      </w:r>
    </w:p>
    <w:p>
      <w:r>
        <w:rPr>
          <w:color w:val="555555"/>
          <w:sz w:val="18"/>
        </w:rPr>
        <w:t xml:space="preserve">Verordnung des Regierungspräsidiums Leipzig zur Festsetzung des Naturschutzgebietes „Presseler Heidewald- und Moorgebiet“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zu errichten, wesentlich zu ändern oder zu beseitigen oder gleichgestellte Maßnahmen durchzuführen;</w:t>
      </w:r>
    </w:p>
    <w:p>
      <w:r>
        <w:t xml:space="preserve">2. Straßen, Wege, Plätze oder sonstige Verkehrsanlagen anzulegen;</w:t>
      </w:r>
    </w:p>
    <w:p>
      <w:r>
        <w:t xml:space="preserve">3. Leitungen ober- oder unterirdisch zu verlegen oder Anlagen dieser Art zu verändern;</w:t>
      </w:r>
    </w:p>
    <w:p>
      <w:r>
        <w:t xml:space="preserve">4. Bodenbestandteile abzubauen oder andere Handlungen vorzunehmen, die den Boden in seiner Gestalt, Struktur und Beschaffenheit verändern können;</w:t>
      </w:r>
    </w:p>
    <w:p>
      <w:r>
        <w:t xml:space="preserve">5. Auffüllungen und Ablagerungen einzubringen;</w:t>
      </w:r>
    </w:p>
    <w:p>
      <w:r>
        <w:t xml:space="preserve">6. Abfälle oder sonstige Materialien zu lagern;</w:t>
      </w:r>
    </w:p>
    <w:p>
      <w:r>
        <w:t xml:space="preserve">7. Entwässerungs- oder andere Maßnahmen durchzuführen, die den Wasserhaushalt des Gebietes beeinträchtigen oder das Grundwasser des Gebietes absenken können;</w:t>
      </w:r>
    </w:p>
    <w:p>
      <w:r>
        <w:t xml:space="preserve">8. Abwässer in das Gebiet einzuleiten;</w:t>
      </w:r>
    </w:p>
    <w:p>
      <w:r>
        <w:t xml:space="preserve">9. Plakate, Bild- oder Schrifttafeln aufzustellen oder anzubringen;</w:t>
      </w:r>
    </w:p>
    <w:p>
      <w:r>
        <w:t xml:space="preserve">10. Pflanzen oder Pflanzenteile einzubringen, zu entnehmen, zu beschädigen oder zu zerstören; ausgenommen ist das nicht gewerbliche Entnehmen von Pflanzenteilen und Pilzen nicht besonders geschützter Arten in geringem Umfang zum persönlichen Gebrauch (Sammeln von Beeren, Früchten, Pilzen);</w:t>
      </w:r>
    </w:p>
    <w:p>
      <w:r>
        <w:t xml:space="preserve">11. Tiere einzubringen, wildlebenden Tieren nachzustellen, sie zu beunruhigen, zu fangen, zu verletzen oder zu töten oder Puppen, Larven, Eier oder Nester oder sonstige Brut-, Wohn- oder Zufluchtsstätten dieser Tiere zu entfernen, zu beschädigen oder zu zerstören;</w:t>
      </w:r>
    </w:p>
    <w:p>
      <w:r>
        <w:t xml:space="preserve">12. die bisherige Grundstücksnutzung in einer Art zu ändern, die dem Schutzzweck zuwiderläuft;</w:t>
      </w:r>
    </w:p>
    <w:p>
      <w:r>
        <w:t xml:space="preserve">13. Dauergrünland umzubrechen;</w:t>
      </w:r>
    </w:p>
    <w:p>
      <w:r>
        <w:t xml:space="preserve">14. Wald umzuwandeln;</w:t>
      </w:r>
    </w:p>
    <w:p>
      <w:r>
        <w:t xml:space="preserve">15. Röhrichte, Riede und bachbegleitende Gehölze, Solitärbäume und Waldränder zu beseitigen oder zu beeinträchtigen;</w:t>
      </w:r>
    </w:p>
    <w:p>
      <w:r>
        <w:t xml:space="preserve">16. öffentliche Veranstaltungen durchzuführen;</w:t>
      </w:r>
    </w:p>
    <w:p>
      <w:r>
        <w:t xml:space="preserve">17. außerhalb von ausgewiesenen Zeltplätzen/Campingplätzen zu zelten, zu lagern, Wohnwagen, sonstige Fahrzeuge oder Verkaufsstände aufzustellen;</w:t>
      </w:r>
    </w:p>
    <w:p>
      <w:r>
        <w:t xml:space="preserve">18. auf Flächen außerhalb von Wegen und Straßen mit Fahrzeugen aller Art zu fahren;</w:t>
      </w:r>
    </w:p>
    <w:p>
      <w:r>
        <w:t xml:space="preserve">19. abseits ausgewiesener Reitwege zu reiten;</w:t>
      </w:r>
    </w:p>
    <w:p>
      <w:r>
        <w:t xml:space="preserve">20. Lärm zu verursachen, der geeignet ist, Tiere zu beunruhigen und den Naturgenuss zu beeinträchtigen;</w:t>
      </w:r>
    </w:p>
    <w:p>
      <w:r>
        <w:t xml:space="preserve">21. Gewässer mit Wasserfahrzeugen jeglicher Art zu befahren;</w:t>
      </w:r>
    </w:p>
    <w:p>
      <w:r>
        <w:t xml:space="preserve">22. Rundflüge in einer Höhe von weniger als 300 Metern durchzuführen;</w:t>
      </w:r>
    </w:p>
    <w:p>
      <w:r>
        <w:t xml:space="preserve">23. Chemikalien oder andere Stoffe auszubringen, die nicht der umweltgerechten Landwirtschaft und Forstwirtschaft im Sinne von § 3 SächsNatSchG entsprechen;</w:t>
      </w:r>
    </w:p>
    <w:p>
      <w:r>
        <w:t xml:space="preserve">24. Hunde unangeleint laufen zu lassen;</w:t>
      </w:r>
    </w:p>
    <w:p>
      <w:r>
        <w:t xml:space="preserve">25. Feuer anzuzünden beziehungsweise zu unterhalten.</w:t>
      </w:r>
    </w:p>
    <w:p>
      <w:r>
        <w:t xml:space="preserve">(3) In den aktuellen Prozessschutzflächen nach § 2 Abs. 5 ist es über die in Absatz 2 genannten Verbote hinaus verboten:</w:t>
      </w:r>
    </w:p>
    <w:p>
      <w:r>
        <w:t xml:space="preserve">1. die Flächen außerhalb der Straßen und Wege zu betreten;</w:t>
      </w:r>
    </w:p>
    <w:p>
      <w:r>
        <w:t xml:space="preserve">2. Pflanzen oder Pflanzenteile einzubringen, zu entnehmen, zu beschädigen oder zu zerstören sowie Pilze, Beeren oder Früchte zu sammeln;</w:t>
      </w:r>
    </w:p>
    <w:p>
      <w:r>
        <w:t xml:space="preserve">3. Gewässerufer zu betreten und in Gewässern zu baden;</w:t>
      </w:r>
    </w:p>
    <w:p>
      <w:r>
        <w:t xml:space="preserve">4. auf den Wegen mit Fahrzeugen aller Art zu fahren sowie zu reiten;</w:t>
      </w:r>
    </w:p>
    <w:p>
      <w:r>
        <w:t xml:space="preserve">5. Wege und Straßen auszubauen;</w:t>
      </w:r>
    </w:p>
    <w:p>
      <w:r>
        <w:t xml:space="preserve">6. Pflanzenschutzmittel oder andere Chemikalien jeglicher Art auszubringen;</w:t>
      </w:r>
    </w:p>
    <w:p>
      <w:r>
        <w:t xml:space="preserve">7. entwässernde Meliorationseinrichtungen (zum Beispiel Drainagen) zu unterhalten oder wiederherzustellen.</w:t>
      </w:r>
    </w:p>
    <w:p>
      <w:r>
        <w:rPr>
          <w:color w:val="555555"/>
          <w:sz w:val="17"/>
        </w:rPr>
        <w:t xml:space="preserve">Zitiervorschlag: § 4 SN-15169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https://recht.nulegal.eu/gesetze/SN-15169/4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