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SN-15167 (Sachsen) — Verbote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in der jeweils geltenden Fassung zu errichten, zu ändern, abzubrechen oder der Errichtung gleichgestellte Maßnahmen durchzuführen;</w:t>
      </w:r>
    </w:p>
    <w:p>
      <w:r>
        <w:t xml:space="preserve">2. Straßen, Wege, Pfade, Steige,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oder Beschaffenheit verändern;</w:t>
      </w:r>
    </w:p>
    <w:p>
      <w:r>
        <w:t xml:space="preserve">4. Auffüllungen vorzunehmen, Abfälle oder sonstige Materialien, Stoffe, Mittel oder Chemikalien einzubringen, anzuwenden oder zu lagern;</w:t>
      </w:r>
    </w:p>
    <w:p>
      <w:r>
        <w:t xml:space="preserve">5. Entwässerungsmaßnahmen oder Veränderungen an stehenden und fließenden Gewässern vorzunehmen oder Maßnahmen vorzunehmen, die den Grundwasserstand verändern können;</w:t>
      </w:r>
    </w:p>
    <w:p>
      <w:r>
        <w:t xml:space="preserve">6. Markierungszeichen aufzustellen oder auf im Naturschutzgebiet befindlichen Objekten anzubringen oder zu zeichnen, sofern diese geeignet sind, das Betreten des Naturschutzgebietes räumlich zu lenken;</w:t>
      </w:r>
    </w:p>
    <w:p>
      <w:r>
        <w:t xml:space="preserve">7. Pflanzen, ihre Teile oder Entwicklungsformen einzubringen, zu entnehmen, zu beschädigen oder zu zerstören;</w:t>
      </w:r>
    </w:p>
    <w:p>
      <w:r>
        <w:t xml:space="preserve">8. Tiere einzubringen, wildlebenden Tieren nachzustellen, sie zu fangen, sie zu beunruhigen oder anzulocken, zu verletzen oder zu töten oder Puppen, Larven, Eier, Nester oder sonstige Brut-, Wohn- oder Zufluchtsstätten dieser Tiere zu entfernen, zu beschädigen oder zu zerstören;</w:t>
      </w:r>
    </w:p>
    <w:p>
      <w:r>
        <w:t xml:space="preserve">9. zu baden, zu zelten, zu lagern, Wohnwagen oder Verkaufsstände aufzustellen;</w:t>
      </w:r>
    </w:p>
    <w:p>
      <w:r>
        <w:t xml:space="preserve">10. mit Kraftfahrzeugen aller Art oder mit Wohnwagen zu fahren oder diese dort abzustellen;</w:t>
      </w:r>
    </w:p>
    <w:p>
      <w:r>
        <w:t xml:space="preserve">11. das Naturschutzgebiet außerhalb der Wege zu betreten, dort Rad zu fahren oder zu reiten;</w:t>
      </w:r>
    </w:p>
    <w:p>
      <w:r>
        <w:t xml:space="preserve">12. Feuer anzumachen oder zu unterhalten;</w:t>
      </w:r>
    </w:p>
    <w:p>
      <w:r>
        <w:t xml:space="preserve">13. Hunde frei laufen zu lassen;</w:t>
      </w:r>
    </w:p>
    <w:p>
      <w:r>
        <w:t xml:space="preserve">14. Flug-, Fahr-, Bootsmodelle oder artverwandte Geräte zu betreiben;</w:t>
      </w:r>
    </w:p>
    <w:p>
      <w:r>
        <w:rPr>
          <w:color w:val="555555"/>
          <w:sz w:val="17"/>
        </w:rPr>
        <w:t xml:space="preserve">Zitiervorschlag: § 4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