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SN-1324 (Sachsen)</w:t>
      </w:r>
    </w:p>
    <w:p>
      <w:r>
        <w:rPr>
          <w:color w:val="555555"/>
          <w:sz w:val="18"/>
        </w:rPr>
        <w:t xml:space="preserve">Gesetz zum Abkommen über Zentralstelle der Länder für Gesundheitsschutz bei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5. Oktober 1995 das folgende Gesetz beschlossen:</w:t>
      </w:r>
    </w:p>
    <w:p>
      <w:r>
        <w:rPr>
          <w:color w:val="555555"/>
          <w:sz w:val="17"/>
        </w:rPr>
        <w:t xml:space="preserve">Zitiervorschlag: Eingangsformel SN-1324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