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SN-1324 (Sachsen) — Zustimmung zum Abkommen</w:t>
      </w:r>
    </w:p>
    <w:p>
      <w:r>
        <w:rPr>
          <w:color w:val="555555"/>
          <w:sz w:val="18"/>
        </w:rPr>
        <w:t xml:space="preserve">Gesetz zum Abkommen über Zentralstelle der Länder für Gesundheitsschutz bei Medizinprodukten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30. Juni 1994 in Berlin unterzeichneten Abkommen über die Zentralstelle der Länder für Gesundheitsschutz bei Medizinprodukten wird zugestimmt.</w:t>
      </w:r>
    </w:p>
    <w:p>
      <w:r>
        <w:t xml:space="preserve">(2) Das Abkommen wird nachstehend veröffentlicht.</w:t>
      </w:r>
    </w:p>
    <w:p>
      <w:r>
        <w:rPr>
          <w:color w:val="555555"/>
          <w:sz w:val="17"/>
        </w:rPr>
        <w:t xml:space="preserve">Zitiervorschlag: Artikel 1 SN-1324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https://recht.nulegal.eu/gesetze/SN-1324/1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