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SN-11701 (Sachsen) — Ersatzverkündung, Einsichtnahme</w:t>
      </w:r>
    </w:p>
    <w:p>
      <w:r>
        <w:rPr>
          <w:color w:val="555555"/>
          <w:sz w:val="18"/>
        </w:rPr>
        <w:t xml:space="preserve">Verordnung der Landesdirektion Dresden zur Festsetzung des Hochwasserentstehungsgebietes „Zittauer Gebirge – Lausche und Jonsdorf“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Verordnung ist für die Dauer von zwei Wochen, beginnend am Tag nach ihrer Verkündung im Sächsischen Gesetz- und Verordnungsblatt, zur kostenlosen Einsicht durch jedermann während der Dienstzeiten bei folgenden Behörden öffentlich ausgelegt:</w:t>
      </w:r>
    </w:p>
    <w:p>
      <w:r>
        <w:t xml:space="preserve">– Landesdirektion Dresden, Stauffenbergallee 2, Raum 4062, 01099 Dresden</w:t>
      </w:r>
    </w:p>
    <w:p>
      <w:r>
        <w:t xml:space="preserve">– Landratsamt Görlitz – Umweltamt –, Außenstelle Zittau – Salzhaus, Raum 3.12 (5. Etage), Neustadt 47, 02763 Zittau.</w:t>
      </w:r>
    </w:p>
    <w:p>
      <w:r>
        <w:t xml:space="preserve">(2) Während ihrer Geltung ist die Rechtsverordnung zur kostenlosen Einsicht während der Dienstzeiten bei der Landesdirektion Dresden in 01099 Dresden, Stauffenbergallee 2, niedergelegt.</w:t>
      </w:r>
    </w:p>
    <w:p>
      <w:r>
        <w:rPr>
          <w:color w:val="555555"/>
          <w:sz w:val="17"/>
        </w:rPr>
        <w:t xml:space="preserve">Zitiervorschlag: § 3 SN-11701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https://recht.nulegal.eu/gesetze/SN-11701/3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