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SGG</w:t>
      </w:r>
    </w:p>
    <w:p>
      <w:r>
        <w:rPr>
          <w:color w:val="555555"/>
          <w:sz w:val="18"/>
        </w:rPr>
        <w:t xml:space="preserve">Sozialgerichtsgesetz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15 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