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SGB2§51bDatV — Verfahren zur Weiterentwicklung</w:t>
      </w:r>
    </w:p>
    <w:p>
      <w:r>
        <w:rPr>
          <w:color w:val="555555"/>
          <w:sz w:val="18"/>
        </w:rPr>
        <w:t xml:space="preserve">Verordnung zur Erhebung der Daten nach § 51b des Zweiten Buches Sozialgesetzbuch</w:t>
      </w:r>
    </w:p>
    <w:p>
      <w:r>
        <w:rPr>
          <w:color w:val="555555"/>
          <w:sz w:val="18"/>
        </w:rPr>
        <w:t xml:space="preserve">Stand: 10.06.2019 (konsolidierte Textfassung, kein amtliches Inkrafttretensdatum)</w:t>
      </w:r>
    </w:p>
    <w:p>
      <w:r>
        <w:t xml:space="preserve">Der Bund-Länder-Ausschuss berät regelmäßig oder im Falle maßgeblicher Änderungen der gesetzlichen Rahmenbedingungen über die nach § 51b des Zweiten Buches Sozialgesetzbuch zu erhebenden Daten. Er kann zur Erarbeitung von Vorschlägen zu künftigen Veränderungen der Daten nach dieser Verordnung eine Arbeitsgruppe einsetzen. Die Arbeitsgruppe kann hierzu Sachverständige hinzuziehen.</w:t>
      </w:r>
    </w:p>
    <w:p>
      <w:r>
        <w:rPr>
          <w:color w:val="555555"/>
          <w:sz w:val="17"/>
        </w:rPr>
        <w:t xml:space="preserve">Zitiervorschlag: § 2 SGB2§51bDatV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https://recht.nulegal.eu/gesetze/SGB2%C2%A751bDatV/2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