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42f SGB 8 — Behördliches Verfahren zur Altersfeststellung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Das Jugendamt hat im Rahmen der vorläufigen Inobhutnahme der ausländischen Person gemäß § 42a deren Minderjährigkeit durch Einsichtnahme in deren Ausweispapiere festzustellen oder hilfsweise mittels einer qualifizierten Inaugenscheinnahme einzuschätzen und festzustellen. § 8 Absatz 1 und § 42 Absatz 2 Satz 2 sind entsprechend anzuwenden.</w:t>
      </w:r>
    </w:p>
    <w:p>
      <w:r>
        <w:t xml:space="preserve">(2) Auf Antrag des Betroffenen oder seines Vertreters oder von Amts wegen hat das Jugendamt in Zweifelsfällen eine ärztliche Untersuchung zur Altersbestimmung zu veranlassen. Ist eine ärztliche Untersuchung durchzuführen, ist die betroffene Person durch das Jugendamt umfassend über die Untersuchungsmethode und über die möglichen Folgen der Altersbestimmung aufzuklären. Ist die ärztliche Untersuchung von Amts wegen durchzuführen, ist die betroffene Person zusätzlich über die Folgen einer Weigerung, sich der ärztlichen Untersuchung zu unterziehen, aufzuklären; die Untersuchung darf nur mit Einwilligung der betroffenen Person und ihres Vertreters durchgeführt werden. Die §§ 60, 62 und 65 bis 67 des Ersten Buches sind entsprechend anzuwenden.</w:t>
      </w:r>
    </w:p>
    <w:p>
      <w:r>
        <w:t xml:space="preserve">(3) Widerspruch und Klage gegen die Entscheidung des Jugendamts, aufgrund der Altersfeststellung nach dieser Vorschrift die vorläufige Inobhutnahme nach § 42a oder die Inobhutnahme nach § 42 Absatz 1 Satz 1 Nummer 3 abzulehnen oder zu beenden, haben keine aufschiebende Wirkung. Landesrecht kann bestimmen, dass gegen diese Entscheidung Klage ohne Nachprüfung in einem Vorverfahren nach § 68 der Verwaltungsgerichtsordnung erhoben werden kann.</w:t>
      </w:r>
    </w:p>
    <w:p>
      <w:r>
        <w:rPr>
          <w:color w:val="555555"/>
          <w:sz w:val="17"/>
        </w:rPr>
        <w:t xml:space="preserve">Zitiervorschlag: § 42f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https://recht.nulegal.eu/gesetze/SGB%208/42f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