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SGB 7 — Leistungen zur Sozialen Teilhabe und ergänzende Leistungen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Neben den in § 64 Abs. 1 Nr. 2 bis 6 und Abs. 2 sowie in den §§ 73 und 74 des Neunten Buches genannten Leistungen umfassen die Leistungen zur Sozialen Teilhabe und die ergänzenden Leistungen</w:t>
      </w:r>
    </w:p>
    <w:p>
      <w:pPr>
        <w:ind w:left="420"/>
      </w:pPr>
      <w:r>
        <w:t xml:space="preserve">1. Kraftfahrzeughilfe,</w:t>
      </w:r>
    </w:p>
    <w:p>
      <w:pPr>
        <w:ind w:left="420"/>
      </w:pPr>
      <w:r>
        <w:t xml:space="preserve">2. sonstige Leistungen zur Erreichung und zur Sicherstellung des Erfolges der Leistungen zur medizinischen Rehabilitation und zur Teilhabe.</w:t>
      </w:r>
    </w:p>
    <w:p>
      <w:r>
        <w:t xml:space="preserve">(2) Zum Ausgleich besonderer Härten kann den Versicherten oder deren Angehörigen eine besondere Unterstützung gewährt werden.</w:t>
      </w:r>
    </w:p>
    <w:p>
      <w:r>
        <w:rPr>
          <w:color w:val="555555"/>
          <w:sz w:val="17"/>
        </w:rPr>
        <w:t xml:space="preserve">Zitiervorschlag: § 39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