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236a SGB 6 — Altersrente für schwerbehinderte Menschen</w:t>
      </w:r>
    </w:p>
    <w:p>
      <w:r>
        <w:rPr>
          <w:color w:val="555555"/>
          <w:sz w:val="18"/>
        </w:rPr>
        <w:t xml:space="preserve">Sozialgesetzbuch (SGB) Sechstes Buch (VI) - Gesetzliche Rentenversicherung - (Artikel 1 des Gesetzes v. 18. Dezember 1989, BGBl. I S. 2261, 1990 I S. 1337)</w:t>
      </w:r>
    </w:p>
    <w:p>
      <w:r>
        <w:rPr>
          <w:color w:val="555555"/>
          <w:sz w:val="18"/>
        </w:rPr>
        <w:t xml:space="preserve">Stand: 10.06.2019 (konsolidierte Textfassung, kein amtliches Inkrafttretensdatum)</w:t>
      </w:r>
    </w:p>
    <w:p>
      <w:r>
        <w:t xml:space="preserve">(1) Versicherte, die vor dem 1. Januar 1964 geboren sind, haben frühestens Anspruch auf Altersrente für schwerbehinderte Menschen, wenn sie</w:t>
      </w:r>
    </w:p>
    <w:p>
      <w:pPr>
        <w:ind w:left="420"/>
      </w:pPr>
      <w:r>
        <w:t xml:space="preserve">1. das 63. Lebensjahr vollendet haben,</w:t>
      </w:r>
    </w:p>
    <w:p>
      <w:pPr>
        <w:ind w:left="420"/>
      </w:pPr>
      <w:r>
        <w:t xml:space="preserve">2. bei Beginn der Altersrente als schwerbehinderte Menschen (§ 2 Abs. 2 Neuntes Buch) anerkannt sind und</w:t>
      </w:r>
    </w:p>
    <w:p>
      <w:pPr>
        <w:ind w:left="420"/>
      </w:pPr>
      <w:r>
        <w:t xml:space="preserve">3. die Wartezeit von 35 Jahren erfüllt haben.</w:t>
      </w:r>
    </w:p>
    <w:p>
      <w:r>
        <w:t xml:space="preserve">Die vorzeitige Inanspruchnahme dieser Altersrente ist frühestens nach Vollendung des 60. Lebensjahres möglich.</w:t>
      </w:r>
    </w:p>
    <w:p>
      <w:r>
        <w:t xml:space="preserve">(2) Versicherte, die vor dem 1. Januar 1952 geboren sind, haben Anspruch auf diese Altersrente nach Vollendung des 63. Lebensjahres; für sie ist die vorzeitige Inanspruchnahme nach Vollendung des 60. Lebensjahres möglich. Für Versicherte, die nach dem 31. Dezember 1951 geboren sind, werden die Altersgrenze von 63 Jahren und die Altersgrenze für die vorzeitige Inanspruchnahme wie folgt angehoben:</w:t>
      </w:r>
    </w:p>
    <w:p>
      <w:r>
        <w:rPr>
          <w:rFonts w:ascii="Courier New" w:hAnsi="Courier New"/>
          <w:sz w:val="17"/>
        </w:rPr>
        <w:t xml:space="preserve">Versicherte Geburtsjahr Geburtsmonat    Anhebung um Monate    auf Alter    vorzeitige Inanspruchnahme möglich ab Alter</w:t>
      </w:r>
    </w:p>
    <w:p>
      <w:r>
        <w:rPr>
          <w:rFonts w:ascii="Courier New" w:hAnsi="Courier New"/>
          <w:sz w:val="17"/>
        </w:rPr>
        <w:t xml:space="preserve">Jahr    Monat    Jahr    Monat</w:t>
      </w:r>
    </w:p>
    <w:p>
      <w:r>
        <w:rPr>
          <w:rFonts w:ascii="Courier New" w:hAnsi="Courier New"/>
          <w:sz w:val="17"/>
        </w:rPr>
        <w:t xml:space="preserve">1952                    </w:t>
      </w:r>
    </w:p>
    <w:p>
      <w:r>
        <w:rPr>
          <w:rFonts w:ascii="Courier New" w:hAnsi="Courier New"/>
          <w:sz w:val="17"/>
        </w:rPr>
        <w:t xml:space="preserve">Januar    1    63    1    60    1</w:t>
      </w:r>
    </w:p>
    <w:p>
      <w:r>
        <w:rPr>
          <w:rFonts w:ascii="Courier New" w:hAnsi="Courier New"/>
          <w:sz w:val="17"/>
        </w:rPr>
        <w:t xml:space="preserve">Februar    2    63    2    60    2</w:t>
      </w:r>
    </w:p>
    <w:p>
      <w:r>
        <w:rPr>
          <w:rFonts w:ascii="Courier New" w:hAnsi="Courier New"/>
          <w:sz w:val="17"/>
        </w:rPr>
        <w:t xml:space="preserve">März    3    63    3    60    3</w:t>
      </w:r>
    </w:p>
    <w:p>
      <w:r>
        <w:rPr>
          <w:rFonts w:ascii="Courier New" w:hAnsi="Courier New"/>
          <w:sz w:val="17"/>
        </w:rPr>
        <w:t xml:space="preserve">April    4    63    4    60    4</w:t>
      </w:r>
    </w:p>
    <w:p>
      <w:r>
        <w:rPr>
          <w:rFonts w:ascii="Courier New" w:hAnsi="Courier New"/>
          <w:sz w:val="17"/>
        </w:rPr>
        <w:t xml:space="preserve">Mai    5    63    5    60    5</w:t>
      </w:r>
    </w:p>
    <w:p>
      <w:r>
        <w:rPr>
          <w:rFonts w:ascii="Courier New" w:hAnsi="Courier New"/>
          <w:sz w:val="17"/>
        </w:rPr>
        <w:t xml:space="preserve">Juni – Dezember    6    63    6    60    6</w:t>
      </w:r>
    </w:p>
    <w:p>
      <w:r>
        <w:rPr>
          <w:rFonts w:ascii="Courier New" w:hAnsi="Courier New"/>
          <w:sz w:val="17"/>
        </w:rPr>
        <w:t xml:space="preserve">1953    7    63    7    60    7</w:t>
      </w:r>
    </w:p>
    <w:p>
      <w:r>
        <w:rPr>
          <w:rFonts w:ascii="Courier New" w:hAnsi="Courier New"/>
          <w:sz w:val="17"/>
        </w:rPr>
        <w:t xml:space="preserve">1954    8    63    8    60    8</w:t>
      </w:r>
    </w:p>
    <w:p>
      <w:r>
        <w:rPr>
          <w:rFonts w:ascii="Courier New" w:hAnsi="Courier New"/>
          <w:sz w:val="17"/>
        </w:rPr>
        <w:t xml:space="preserve">1955    9    63    9    60    9</w:t>
      </w:r>
    </w:p>
    <w:p>
      <w:r>
        <w:rPr>
          <w:rFonts w:ascii="Courier New" w:hAnsi="Courier New"/>
          <w:sz w:val="17"/>
        </w:rPr>
        <w:t xml:space="preserve">1956    10    63    10    60    10</w:t>
      </w:r>
    </w:p>
    <w:p>
      <w:r>
        <w:rPr>
          <w:rFonts w:ascii="Courier New" w:hAnsi="Courier New"/>
          <w:sz w:val="17"/>
        </w:rPr>
        <w:t xml:space="preserve">1957    11    63    11    60    11</w:t>
      </w:r>
    </w:p>
    <w:p>
      <w:r>
        <w:rPr>
          <w:rFonts w:ascii="Courier New" w:hAnsi="Courier New"/>
          <w:sz w:val="17"/>
        </w:rPr>
        <w:t xml:space="preserve">1958    12    64    0    61    0</w:t>
      </w:r>
    </w:p>
    <w:p>
      <w:r>
        <w:rPr>
          <w:rFonts w:ascii="Courier New" w:hAnsi="Courier New"/>
          <w:sz w:val="17"/>
        </w:rPr>
        <w:t xml:space="preserve">1959    14    64    2    61    2</w:t>
      </w:r>
    </w:p>
    <w:p>
      <w:r>
        <w:rPr>
          <w:rFonts w:ascii="Courier New" w:hAnsi="Courier New"/>
          <w:sz w:val="17"/>
        </w:rPr>
        <w:t xml:space="preserve">1960    16    64    4    61    4</w:t>
      </w:r>
    </w:p>
    <w:p>
      <w:r>
        <w:rPr>
          <w:rFonts w:ascii="Courier New" w:hAnsi="Courier New"/>
          <w:sz w:val="17"/>
        </w:rPr>
        <w:t xml:space="preserve">1961    18    64    6    61    6</w:t>
      </w:r>
    </w:p>
    <w:p>
      <w:r>
        <w:rPr>
          <w:rFonts w:ascii="Courier New" w:hAnsi="Courier New"/>
          <w:sz w:val="17"/>
        </w:rPr>
        <w:t xml:space="preserve">1962    20    64    8    61    8</w:t>
      </w:r>
    </w:p>
    <w:p>
      <w:r>
        <w:rPr>
          <w:rFonts w:ascii="Courier New" w:hAnsi="Courier New"/>
          <w:sz w:val="17"/>
        </w:rPr>
        <w:t xml:space="preserve">1963    22    64    10    61    10.</w:t>
      </w:r>
    </w:p>
    <w:p>
      <w:r>
        <w:t xml:space="preserve">Für Versicherte, die</w:t>
      </w:r>
    </w:p>
    <w:p>
      <w:pPr>
        <w:ind w:left="420"/>
      </w:pPr>
      <w:r>
        <w:t xml:space="preserve">1. am 1. Januar 2007 als schwerbehinderte Menschen (§ 2 Abs. 2 Neuntes Buch) anerkannt waren und</w:t>
      </w:r>
    </w:p>
    <w:p>
      <w:pPr>
        <w:ind w:left="420"/>
      </w:pPr>
      <w:r>
        <w:t xml:space="preserve">2. entweder</w:t>
      </w:r>
    </w:p>
    <w:p>
      <w:pPr>
        <w:ind w:left="780"/>
      </w:pPr>
      <w:r>
        <w:t xml:space="preserve">a) vor dem 1. Januar 1955 geboren sind und vor dem 1. Januar 2007 Altersteilzeitarbeit im Sinne der §§ 2 und 3 Abs. 1 Nr. 1 des Altersteilzeitgesetzes vereinbart haben</w:t>
      </w:r>
    </w:p>
    <w:p>
      <w:pPr>
        <w:ind w:left="420"/>
      </w:pPr>
      <w:r>
        <w:t xml:space="preserve">oder</w:t>
      </w:r>
    </w:p>
    <w:p>
      <w:pPr>
        <w:ind w:left="780"/>
      </w:pPr>
      <w:r>
        <w:t xml:space="preserve">b) Anpassungsgeld für entlassene Arbeitnehmer des Bergbaus bezogen haben,</w:t>
      </w:r>
    </w:p>
    <w:p>
      <w:r>
        <w:t xml:space="preserve">werden die Altersgrenzen nicht angehoben.</w:t>
      </w:r>
    </w:p>
    <w:p>
      <w:r>
        <w:t xml:space="preserve">(3) Versicherte, die vor dem 1. Januar 1951 geboren sind, haben unter den Voraussetzungen nach Absatz 1 Satz 1 Nr. 1 und 3 auch Anspruch auf diese Altersrente, wenn sie bei Beginn der Altersrente berufsunfähig oder erwerbsunfähig nach dem am 31. Dezember 2000 geltenden Recht sind.</w:t>
      </w:r>
    </w:p>
    <w:p>
      <w:r>
        <w:t xml:space="preserve">(4) Versicherte, die vor dem 17. November 1950 geboren sind und am 16. November 2000 schwerbehindert (§ 2 Abs. 2 Neuntes Buch), berufsunfähig oder erwerbsunfähig nach dem am 31. Dezember 2000 geltenden Recht waren, haben Anspruch auf diese Altersrente, wenn sie</w:t>
      </w:r>
    </w:p>
    <w:p>
      <w:pPr>
        <w:ind w:left="420"/>
      </w:pPr>
      <w:r>
        <w:t xml:space="preserve">1. das 60. Lebensjahr vollendet haben,</w:t>
      </w:r>
    </w:p>
    <w:p>
      <w:pPr>
        <w:ind w:left="420"/>
      </w:pPr>
      <w:r>
        <w:t xml:space="preserve">2. bei Beginn der Altersrente</w:t>
      </w:r>
    </w:p>
    <w:p>
      <w:pPr>
        <w:ind w:left="780"/>
      </w:pPr>
      <w:r>
        <w:t xml:space="preserve">a) als schwerbehinderte Menschen (§ 2 Abs. 2 Neuntes Buch) anerkannt oder</w:t>
      </w:r>
    </w:p>
    <w:p>
      <w:pPr>
        <w:ind w:left="780"/>
      </w:pPr>
      <w:r>
        <w:t xml:space="preserve">b) berufsunfähig oder erwerbsunfähig nach dem am 31. Dezember 2000 geltenden Recht sind und</w:t>
      </w:r>
    </w:p>
    <w:p>
      <w:pPr>
        <w:ind w:left="420"/>
      </w:pPr>
      <w:r>
        <w:t xml:space="preserve">3. die Wartezeit von 35 Jahren erfüllt haben.</w:t>
      </w:r>
    </w:p>
    <w:p>
      <w:r>
        <w:rPr>
          <w:color w:val="555555"/>
          <w:sz w:val="17"/>
        </w:rPr>
        <w:t xml:space="preserve">Zitiervorschlag: § 236a SGB 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https://recht.nulegal.eu/gesetze/SGB%206/236a</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236a SGB 6</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