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39b SGB 5 — Hospiz- und Palliativberatung durch die Krankenkassen</w:t>
      </w:r>
    </w:p>
    <w:p>
      <w:r>
        <w:rPr>
          <w:color w:val="555555"/>
          <w:sz w:val="18"/>
        </w:rPr>
        <w:t xml:space="preserve">Sozialgesetzbuch (SGB) Fünftes Buch (V) - Gesetzliche Krankenversicherung - (Artikel 1 des Gesetzes v. 20. Dezember 1988, BGBl. I S. 2477)</w:t>
      </w:r>
    </w:p>
    <w:p>
      <w:r>
        <w:rPr>
          <w:color w:val="555555"/>
          <w:sz w:val="18"/>
        </w:rPr>
        <w:t xml:space="preserve">Stand: 02.12.2019 (konsolidierte Textfassung, kein amtliches Inkrafttretensdatum)</w:t>
      </w:r>
    </w:p>
    <w:p>
      <w:r>
        <w:t xml:space="preserve">(1) Versicherte haben Anspruch auf individuelle Beratung und Hilfestellung durch die Krankenkasse zu den Leistungen der Hospiz- und Palliativversorgung. Der Anspruch umfasst auch die Erstellung einer Übersicht der Ansprechpartner der regional verfügbaren Beratungs- und Versorgungsangebote. Die Krankenkasse leistet bei Bedarf Hilfestellung bei der Kontaktaufnahme und Leistungsinanspruchnahme. Die Beratung soll mit der Pflegeberatung nach § 7a des Elften Buches und anderen bereits in Anspruch genommenen Beratungsangeboten abgestimmt werden. Auf Verlangen des Versicherten sind Angehörige und andere Vertrauenspersonen an der Beratung zu beteiligen. Im Auftrag des Versicherten informiert die Krankenkasse die Leistungserbringer und Einrichtungen, die an der Versorgung des Versicherten mitwirken, über die wesentlichen Beratungsinhalte und Hilfestellungen oder händigt dem Versicherten zu diesem Zweck ein entsprechendes Begleitschreiben aus. Maßnahmen nach dieser Vorschrift und die dazu erforderliche Verarbeitung personenbezogener Daten dürfen nur mit schriftlicher oder elektronischer Einwilligung und nach vorheriger schriftlicher oder elektronischer Information des Versicherten erfolgen. Die Krankenkassen dürfen ihre Aufgaben nach dieser Vorschrift an andere Krankenkassen, deren Verbände oder Arbeitsgemeinschaften übertragen.</w:t>
      </w:r>
    </w:p>
    <w:p>
      <w:r>
        <w:t xml:space="preserve">(2) Die Krankenkasse informiert ihre Versicherten in allgemeiner Form über die Möglichkeiten persönlicher Vorsorge für die letzte Lebensphase, insbesondere zu Patientenverfügung, Vorsorgevollmacht und Betreuungsverfügung. Der Spitzenverband Bund der Krankenkassen regelt für seine Mitglieder das Nähere zu Form und Inhalt der Informationen und berücksichtigt dabei das Informationsmaterial und die Formulierungshilfen anderer öffentlicher Stellen.</w:t>
      </w:r>
    </w:p>
    <w:p>
      <w:r>
        <w:rPr>
          <w:color w:val="555555"/>
          <w:sz w:val="17"/>
        </w:rPr>
        <w:t xml:space="preserve">Zitiervorschlag: § 39b SGB 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https://recht.nulegal.eu/gesetze/SGB%205/39b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