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24g SGB 5 — Häusliche Pflege</w:t>
      </w:r>
    </w:p>
    <w:p>
      <w:r>
        <w:rPr>
          <w:color w:val="555555"/>
          <w:sz w:val="18"/>
        </w:rPr>
        <w:t xml:space="preserve">Sozialgesetzbuch (SGB) Fünftes Buch (V) - Gesetzliche Krankenversicherung - (Artikel 1 des Gesetzes v. 20. Dezember 1988, BGBl. I S. 2477)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Die Versicherte hat Anspruch auf häusliche Pflege, soweit diese wegen Schwangerschaft oder Entbindung erforderlich ist. § 37 Absatz 3 und 4 gilt entsprechend.</w:t>
      </w:r>
    </w:p>
    <w:p>
      <w:r>
        <w:rPr>
          <w:color w:val="555555"/>
          <w:sz w:val="17"/>
        </w:rPr>
        <w:t xml:space="preserve">Zitiervorschlag: § 24g SGB 5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https://recht.nulegal.eu/gesetze/SGB%205/24g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