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247 SGB 5 — Beitragssatz aus der Rente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Versicherungspflichtige findet für die Bemessung der Beiträge aus Renten der gesetzlichen Rentenversicherung der allgemeine Beitragssatz nach § 241 Anwendung. Abweichend von Satz 1 gilt bei Versicherungspflichtigen für die Bemessung der Beiträge aus ausländischen Renten nach § 228 Absatz 1 Satz 2 die Hälfte des allgemeinen Beitragssatzes und abweichend von § 242 Absatz 1 Satz 2 die Hälfte des kassenindividuellen Zusatzbeitragssatzes. Veränderungen des Zusatzbeitragssatzes gelten jeweils vom ersten Tag des zweiten auf die Veränderung folgenden Kalendermonats an; dies gilt nicht für ausländische Renten nach § 228 Absatz 1 Satz 2.</w:t>
      </w:r>
    </w:p>
    <w:p>
      <w:r>
        <w:rPr>
          <w:color w:val="555555"/>
          <w:sz w:val="17"/>
        </w:rPr>
        <w:t xml:space="preserve">Zitiervorschlag: § 247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