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7a SGB 2 — Altersgrenze</w:t>
      </w:r>
    </w:p>
    <w:p>
      <w:r>
        <w:rPr>
          <w:color w:val="555555"/>
          <w:sz w:val="18"/>
        </w:rPr>
        <w:t xml:space="preserve">Sozialgesetzbuch (SGB) Zweites Buch (II) - Grundsicherung für Arbeitsuchende</w:t>
      </w:r>
    </w:p>
    <w:p>
      <w:r>
        <w:rPr>
          <w:color w:val="555555"/>
          <w:sz w:val="18"/>
        </w:rPr>
        <w:t xml:space="preserve">Stand: 10.06.2019 (konsolidierte Textfassung, kein amtliches Inkrafttretensdatum)</w:t>
      </w:r>
    </w:p>
    <w:p>
      <w:r>
        <w:t xml:space="preserve">Personen, die vor dem 1. Januar 1947 geboren sind, erreichen die Altersgrenze mit Ablauf des Monats, in dem sie das 65. Lebensjahr vollenden. Für Personen, die nach dem 31. Dezember 1946 geboren sind, wird die Altersgrenze wie folgt angehoben:</w:t>
      </w:r>
    </w:p>
    <w:p>
      <w:r>
        <w:rPr>
          <w:rFonts w:ascii="Courier New" w:hAnsi="Courier New"/>
          <w:sz w:val="17"/>
        </w:rPr>
        <w:t xml:space="preserve">für den Geburtsjahrgang    erfolgt eine Anhebung um Monate    auf den Ablauf des Monats, in dem ein Lebensalter vollendet wird von</w:t>
      </w:r>
    </w:p>
    <w:p>
      <w:r>
        <w:rPr>
          <w:rFonts w:ascii="Courier New" w:hAnsi="Courier New"/>
          <w:sz w:val="17"/>
        </w:rPr>
        <w:t xml:space="preserve">1947    1    65 Jahren und 1 Monat</w:t>
      </w:r>
    </w:p>
    <w:p>
      <w:r>
        <w:rPr>
          <w:rFonts w:ascii="Courier New" w:hAnsi="Courier New"/>
          <w:sz w:val="17"/>
        </w:rPr>
        <w:t xml:space="preserve">1948    2    65 Jahren und 2 Monaten</w:t>
      </w:r>
    </w:p>
    <w:p>
      <w:r>
        <w:rPr>
          <w:rFonts w:ascii="Courier New" w:hAnsi="Courier New"/>
          <w:sz w:val="17"/>
        </w:rPr>
        <w:t xml:space="preserve">1949    3    65 Jahren und 3 Monaten</w:t>
      </w:r>
    </w:p>
    <w:p>
      <w:r>
        <w:rPr>
          <w:rFonts w:ascii="Courier New" w:hAnsi="Courier New"/>
          <w:sz w:val="17"/>
        </w:rPr>
        <w:t xml:space="preserve">1950    4    65 Jahren und 4 Monaten</w:t>
      </w:r>
    </w:p>
    <w:p>
      <w:r>
        <w:rPr>
          <w:rFonts w:ascii="Courier New" w:hAnsi="Courier New"/>
          <w:sz w:val="17"/>
        </w:rPr>
        <w:t xml:space="preserve">1951    5    65 Jahren und 5 Monaten</w:t>
      </w:r>
    </w:p>
    <w:p>
      <w:r>
        <w:rPr>
          <w:rFonts w:ascii="Courier New" w:hAnsi="Courier New"/>
          <w:sz w:val="17"/>
        </w:rPr>
        <w:t xml:space="preserve">1952    6    65 Jahren und 6 Monaten</w:t>
      </w:r>
    </w:p>
    <w:p>
      <w:r>
        <w:rPr>
          <w:rFonts w:ascii="Courier New" w:hAnsi="Courier New"/>
          <w:sz w:val="17"/>
        </w:rPr>
        <w:t xml:space="preserve">1953    7    65 Jahren und 7 Monaten</w:t>
      </w:r>
    </w:p>
    <w:p>
      <w:r>
        <w:rPr>
          <w:rFonts w:ascii="Courier New" w:hAnsi="Courier New"/>
          <w:sz w:val="17"/>
        </w:rPr>
        <w:t xml:space="preserve">1954    8    65 Jahren und 8 Monaten</w:t>
      </w:r>
    </w:p>
    <w:p>
      <w:r>
        <w:rPr>
          <w:rFonts w:ascii="Courier New" w:hAnsi="Courier New"/>
          <w:sz w:val="17"/>
        </w:rPr>
        <w:t xml:space="preserve">1955    9    65 Jahren und 9 Monaten</w:t>
      </w:r>
    </w:p>
    <w:p>
      <w:r>
        <w:rPr>
          <w:rFonts w:ascii="Courier New" w:hAnsi="Courier New"/>
          <w:sz w:val="17"/>
        </w:rPr>
        <w:t xml:space="preserve">1956    10    65 Jahren und 10 Monaten</w:t>
      </w:r>
    </w:p>
    <w:p>
      <w:r>
        <w:rPr>
          <w:rFonts w:ascii="Courier New" w:hAnsi="Courier New"/>
          <w:sz w:val="17"/>
        </w:rPr>
        <w:t xml:space="preserve">1957    11    65 Jahren und 11 Monaten</w:t>
      </w:r>
    </w:p>
    <w:p>
      <w:r>
        <w:rPr>
          <w:rFonts w:ascii="Courier New" w:hAnsi="Courier New"/>
          <w:sz w:val="17"/>
        </w:rPr>
        <w:t xml:space="preserve">1958    12    66 Jahren</w:t>
      </w:r>
    </w:p>
    <w:p>
      <w:r>
        <w:rPr>
          <w:rFonts w:ascii="Courier New" w:hAnsi="Courier New"/>
          <w:sz w:val="17"/>
        </w:rPr>
        <w:t xml:space="preserve">1959    14    66 Jahren und 2 Monaten</w:t>
      </w:r>
    </w:p>
    <w:p>
      <w:r>
        <w:rPr>
          <w:rFonts w:ascii="Courier New" w:hAnsi="Courier New"/>
          <w:sz w:val="17"/>
        </w:rPr>
        <w:t xml:space="preserve">1960    16    66 Jahren und 4 Monaten</w:t>
      </w:r>
    </w:p>
    <w:p>
      <w:r>
        <w:rPr>
          <w:rFonts w:ascii="Courier New" w:hAnsi="Courier New"/>
          <w:sz w:val="17"/>
        </w:rPr>
        <w:t xml:space="preserve">1961    18    66 Jahren und 6 Monaten</w:t>
      </w:r>
    </w:p>
    <w:p>
      <w:r>
        <w:rPr>
          <w:rFonts w:ascii="Courier New" w:hAnsi="Courier New"/>
          <w:sz w:val="17"/>
        </w:rPr>
        <w:t xml:space="preserve">1962    20    66 Jahren und 8 Monaten</w:t>
      </w:r>
    </w:p>
    <w:p>
      <w:r>
        <w:rPr>
          <w:rFonts w:ascii="Courier New" w:hAnsi="Courier New"/>
          <w:sz w:val="17"/>
        </w:rPr>
        <w:t xml:space="preserve">1963    22    66 Jahren und 10 Monaten</w:t>
      </w:r>
    </w:p>
    <w:p>
      <w:r>
        <w:rPr>
          <w:rFonts w:ascii="Courier New" w:hAnsi="Courier New"/>
          <w:sz w:val="17"/>
        </w:rPr>
        <w:t xml:space="preserve">ab 1964    24    67 Jahren.</w:t>
      </w:r>
    </w:p>
    <w:p>
      <w:r>
        <w:rPr>
          <w:color w:val="555555"/>
          <w:sz w:val="17"/>
        </w:rPr>
        <w:t xml:space="preserve">Zitiervorschlag: § 7a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https://recht.nulegal.eu/gesetze/SGB%202/7a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