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SGB 12 — Umfang der Leistungen</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Die Leistungen umfassen alle Maßnahmen, die notwendig sind, um die Schwierigkeiten abzuwenden, zu beseitigen, zu mildern oder ihre Verschlimmerung zu verhüten, insbesondere Beratung und persönliche Betreuung für die Leistungsberechtigten und ihre Angehörigen, Hilfen zur Ausbildung, Erlangung und Sicherung eines Arbeitsplatzes sowie Maßnahmen bei der Erhaltung und Beschaffung einer Wohnung. Zur Durchführung der erforderlichen Maßnahmen ist in geeigneten Fällen ein Gesamtplan zu erstellen.</w:t>
      </w:r>
    </w:p>
    <w:p>
      <w:r>
        <w:t xml:space="preserve">(2) Die Leistung wird ohne Rücksicht auf Einkommen und Vermögen erbracht, soweit im Einzelfall Dienstleistungen erforderlich sind. Einkommen und Vermögen der in § 19 Abs. 3 genannten Personen ist nicht zu berücksichtigen und von der Inanspruchnahme nach bürgerlichem Recht Unterhaltspflichtiger abzusehen, soweit dies den Erfolg der Hilfe gefährden würde.</w:t>
      </w:r>
    </w:p>
    <w:p>
      <w:r>
        <w:t xml:space="preserve">(3) Die Träger der Sozialhilfe sollen mit den Vereinigungen, die sich die gleichen Aufgaben zum Ziel gesetzt haben, und mit den sonst beteiligten Stellen zusammenarbeiten und darauf hinwirken, dass sich die Sozialhilfe und die Tätigkeit dieser Vereinigungen und Stellen wirksam ergänzen.</w:t>
      </w:r>
    </w:p>
    <w:p>
      <w:r>
        <w:rPr>
          <w:color w:val="555555"/>
          <w:sz w:val="17"/>
        </w:rPr>
        <w:t xml:space="preserve">Zitiervorschlag: § 68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