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64i SGB 12 — Entlastungsbetrag bei den Pflegegraden 2, 3, 4 oder 5</w:t>
      </w:r>
    </w:p>
    <w:p>
      <w:r>
        <w:rPr>
          <w:color w:val="555555"/>
          <w:sz w:val="18"/>
        </w:rPr>
        <w:t xml:space="preserve">Sozialgesetzbuch (SGB) Zwölftes Buch (XII) - Sozialhilfe - (Artikel 1 des Gesetzes vom 27. Dezember 2003, BGBl. I S. 3022)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Pflegebedürftige der Pflegegrade 2, 3, 4 oder 5 haben Anspruch auf einen Entlastungsbetrag in Höhe von bis zu 125 Euro monatlich. Der Entlastungsbetrag ist zweckgebunden einzusetzen zur</w:t>
      </w:r>
    </w:p>
    <w:p>
      <w:pPr>
        <w:ind w:left="420"/>
      </w:pPr>
      <w:r>
        <w:t xml:space="preserve">1. Entlastung pflegender Angehöriger oder nahestehender Pflegepersonen,</w:t>
      </w:r>
    </w:p>
    <w:p>
      <w:pPr>
        <w:ind w:left="420"/>
      </w:pPr>
      <w:r>
        <w:t xml:space="preserve">2. Förderung der Selbständigkeit und Selbstbestimmung der Pflegebedürftigen bei der Gestaltung ihres Alltags oder</w:t>
      </w:r>
    </w:p>
    <w:p>
      <w:pPr>
        <w:ind w:left="420"/>
      </w:pPr>
      <w:r>
        <w:t xml:space="preserve">3. Inanspruchnahme von Unterstützungsangeboten im Sinne des § 45a des Elften Buches.</w:t>
      </w:r>
    </w:p>
    <w:p>
      <w:r>
        <w:rPr>
          <w:color w:val="555555"/>
          <w:sz w:val="17"/>
        </w:rPr>
        <w:t xml:space="preserve">Zitiervorschlag: § 64i SGB 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https://recht.nulegal.eu/gesetze/SGB%2012/64i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