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SGB 12 — Leistungen der Eingliederungshilfe</w:t>
      </w:r>
    </w:p>
    <w:p>
      <w:r>
        <w:rPr>
          <w:color w:val="555555"/>
          <w:sz w:val="18"/>
        </w:rPr>
        <w:t xml:space="preserve">Sozialgesetzbuch (SGB) Zwölftes Buch (XII) - Sozialhilfe - (Artikel 1 des Gesetzes vom 27. Dezember 2003, BGBl. I S. 3022)</w:t>
      </w:r>
    </w:p>
    <w:p>
      <w:r>
        <w:rPr>
          <w:color w:val="555555"/>
          <w:sz w:val="18"/>
        </w:rPr>
        <w:t xml:space="preserve">Außer Kraft: § 54 ist seit 10.01.2020 nicht mehr im SGB 12 enthalten. Angezeigt wird die letzte bekannte Fassung, Stand 10.06.2019.</w:t>
      </w:r>
    </w:p>
    <w:p>
      <w:r>
        <w:t xml:space="preserve">(1) Leistungen der Eingliederungshilfe sind neben den Leistungen nach § 140 und neben den Leistungen nach den §§ 26 und 55 des Neunten Buches in der am 31. Dezember 2017 geltenden Fassung insbesondere</w:t>
      </w:r>
    </w:p>
    <w:p>
      <w:pPr>
        <w:ind w:left="420"/>
      </w:pPr>
      <w:r>
        <w:t xml:space="preserve">1. Hilfen zu einer angemessenen Schulbildung, insbesondere im Rahmen der allgemeinen Schulpflicht und zum Besuch weiterführender Schulen einschließlich der Vorbereitung hierzu; die Bestimmungen über die Ermöglichung der Schulbildung im Rahmen der allgemeinen Schulpflicht bleiben unberührt,</w:t>
      </w:r>
    </w:p>
    <w:p>
      <w:pPr>
        <w:ind w:left="420"/>
      </w:pPr>
      <w:r>
        <w:t xml:space="preserve">2. Hilfe zur schulischen Ausbildung für einen angemessenen Beruf einschließlich des Besuchs einer Hochschule,</w:t>
      </w:r>
    </w:p>
    <w:p>
      <w:pPr>
        <w:ind w:left="420"/>
      </w:pPr>
      <w:r>
        <w:t xml:space="preserve">3. Hilfe zur Ausbildung für eine sonstige angemessene Tätigkeit,</w:t>
      </w:r>
    </w:p>
    <w:p>
      <w:pPr>
        <w:ind w:left="420"/>
      </w:pPr>
      <w:r>
        <w:t xml:space="preserve">4. Hilfe in vergleichbaren sonstigen Beschäftigungsstätten nach § 56,</w:t>
      </w:r>
    </w:p>
    <w:p>
      <w:pPr>
        <w:ind w:left="420"/>
      </w:pPr>
      <w:r>
        <w:t xml:space="preserve">5. nachgehende Hilfe zur Sicherung der Wirksamkeit der ärztlichen und ärztlich verordneten Leistungen und zur Sicherung der Teilhabe der behinderten Menschen am Arbeitsleben.</w:t>
      </w:r>
    </w:p>
    <w:p>
      <w:r>
        <w:t xml:space="preserve">Die Leistungen zur medizinischen Rehabilitation und zur Teilhabe am Arbeitsleben entsprechen jeweils den Rehabilitationsleistungen der gesetzlichen Krankenversicherung oder der Bundesagentur für Arbeit.</w:t>
      </w:r>
    </w:p>
    <w:p>
      <w:r>
        <w:t xml:space="preserve">(2) Erhalten behinderte oder von einer Behinderung bedrohte Menschen in einer stationären Einrichtung Leistungen der Eingliederungshilfe, können ihnen oder ihren Angehörigen zum gegenseitigen Besuch Beihilfen geleistet werden, soweit es im Einzelfall erforderlich ist.</w:t>
      </w:r>
    </w:p>
    <w:p>
      <w:r>
        <w:t xml:space="preserve">(3) Eine Leistung der Eingliederungshilfe ist auch die Hilfe für die Betreuung in einer Pflegefamilie, soweit eine geeignete Pflegeperson Kinder und Jugendliche über Tag und Nacht in ihrem Haushalt versorgt und dadurch der Aufenthalt in einer vollstationären Einrichtung der Behindertenhilfe vermieden oder beendet werden kann. Die Pflegeperson bedarf einer Erlaubnis nach § 44 des Achten Buches.</w:t>
      </w:r>
    </w:p>
    <w:p>
      <w:r>
        <w:rPr>
          <w:color w:val="555555"/>
          <w:sz w:val="17"/>
        </w:rPr>
        <w:t xml:space="preserve">Zitiervorschlag: § 54 SGB 12</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