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SGB 11 — Aufgaben auf Landesebene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Landesverbände der Ortskrankenkassen, der Betriebskrankenkassen und der Innungskrankenkassen, die Deutsche Rentenversicherung Knappschaft-Bahn-See, die nach § 36 des Zweiten Gesetzes über die Krankenversicherung der Landwirte als Landesverband tätige landwirtschaftliche Krankenkasse sowie die Ersatzkassen nehmen die Aufgaben der Landesverbände der Pflegekassen wahr. § 211a und § 212 Abs. 5 Satz 4 bis 10 des Fünften Buches gelten entsprechend.</w:t>
      </w:r>
    </w:p>
    <w:p>
      <w:r>
        <w:t xml:space="preserve">(2) Für die Aufgaben der Landesverbände nach Absatz 1 gilt § 211 des Fünften Buches entsprechend. Die Landesverbände haben insbesondere den Spitzenverband Bund der Pflegekassen bei der Erfüllung seiner Aufgaben zu unterstützen.</w:t>
      </w:r>
    </w:p>
    <w:p>
      <w:r>
        <w:t xml:space="preserve">(3) Für die Aufsicht über die Landesverbände im Bereich der Aufgaben nach Absatz 1 gilt § 208 des Fünften Buches entsprechend.</w:t>
      </w:r>
    </w:p>
    <w:p>
      <w:r>
        <w:t xml:space="preserve">(4) Soweit in diesem Buch die Landesverbände der Pflegekassen Aufgaben wahrnehmen, handeln die in Absatz 1 aufgeführten Stellen.</w:t>
      </w:r>
    </w:p>
    <w:p>
      <w:r>
        <w:rPr>
          <w:color w:val="555555"/>
          <w:sz w:val="17"/>
        </w:rPr>
        <w:t xml:space="preserve">Zitiervorschlag: § 52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