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SGB 1 — Leistungen zur Rehabilitation und Teilhabe behinderter Menschen</w:t>
      </w:r>
    </w:p>
    <w:p>
      <w:r>
        <w:rPr>
          <w:color w:val="555555"/>
          <w:sz w:val="18"/>
        </w:rPr>
        <w:t xml:space="preserve">Sozialgesetzbuch (SGB) Erstes Buch (I) - Allgemeiner Teil - (Artikel I des Gesetzes vom 11. Dezember 1975, BGBl. I S. 3015)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Nach dem Recht der Rehabilitation und Teilhabe behinderter Menschen können in Anspruch genommen werden</w:t>
      </w:r>
    </w:p>
    <w:p>
      <w:pPr>
        <w:ind w:left="420"/>
      </w:pPr>
      <w:r>
        <w:t xml:space="preserve">1. Leistungen zur medizinischen Rehabilitation, insbesondere</w:t>
      </w:r>
    </w:p>
    <w:p>
      <w:pPr>
        <w:ind w:left="780"/>
      </w:pPr>
      <w:r>
        <w:t xml:space="preserve">a) Frühförderung behinderter und von Behinderung bedrohter Kinder,</w:t>
      </w:r>
    </w:p>
    <w:p>
      <w:pPr>
        <w:ind w:left="780"/>
      </w:pPr>
      <w:r>
        <w:t xml:space="preserve">b) ärztliche und zahnärztliche Behandlung,</w:t>
      </w:r>
    </w:p>
    <w:p>
      <w:pPr>
        <w:ind w:left="780"/>
      </w:pPr>
      <w:r>
        <w:t xml:space="preserve">c) Arznei- und Verbandmittel sowie Heilmittel einschließlich physikalischer, Sprach- und Beschäftigungstherapie,</w:t>
      </w:r>
    </w:p>
    <w:p>
      <w:pPr>
        <w:ind w:left="780"/>
      </w:pPr>
      <w:r>
        <w:t xml:space="preserve">d) Körperersatzstücke, orthopädische und andere Hilfsmittel,</w:t>
      </w:r>
    </w:p>
    <w:p>
      <w:pPr>
        <w:ind w:left="780"/>
      </w:pPr>
      <w:r>
        <w:t xml:space="preserve">e) Belastungserprobung und Arbeitstherapie,</w:t>
      </w:r>
    </w:p>
    <w:p>
      <w:pPr>
        <w:ind w:left="420"/>
      </w:pPr>
      <w:r>
        <w:t xml:space="preserve">2. Leistungen zur Teilhabe am Arbeitsleben, insbesondere</w:t>
      </w:r>
    </w:p>
    <w:p>
      <w:pPr>
        <w:ind w:left="780"/>
      </w:pPr>
      <w:r>
        <w:t xml:space="preserve">a) Hilfen zum Erhalten oder Erlangen eines Arbeitsplatzes,</w:t>
      </w:r>
    </w:p>
    <w:p>
      <w:pPr>
        <w:ind w:left="780"/>
      </w:pPr>
      <w:r>
        <w:t xml:space="preserve">b) Berufsvorbereitung, berufliche Anpassung, Ausbildung und Weiterbildung,</w:t>
      </w:r>
    </w:p>
    <w:p>
      <w:pPr>
        <w:ind w:left="780"/>
      </w:pPr>
      <w:r>
        <w:t xml:space="preserve">c) sonstige Hilfen zur Förderung der Teilhabe am Arbeitsleben,</w:t>
      </w:r>
    </w:p>
    <w:p>
      <w:pPr>
        <w:ind w:left="420"/>
      </w:pPr>
      <w:r>
        <w:t xml:space="preserve">2a. Leistungen zur Teilhabe an Bildung, insbesondere</w:t>
      </w:r>
    </w:p>
    <w:p>
      <w:pPr>
        <w:ind w:left="780"/>
      </w:pPr>
      <w:r>
        <w:t xml:space="preserve">a) Hilfen zur Schulbildung, insbesondere im Rahmen der allgemeinen Schulpflicht und zum Besuch weiterführender Schulen einschließlich der Vorbereitung hierzu,</w:t>
      </w:r>
    </w:p>
    <w:p>
      <w:pPr>
        <w:ind w:left="780"/>
      </w:pPr>
      <w:r>
        <w:t xml:space="preserve">b) Hilfen zur schulischen Berufsausbildung,</w:t>
      </w:r>
    </w:p>
    <w:p>
      <w:pPr>
        <w:ind w:left="780"/>
      </w:pPr>
      <w:r>
        <w:t xml:space="preserve">c) Hilfen zur Hochschulbildung,</w:t>
      </w:r>
    </w:p>
    <w:p>
      <w:pPr>
        <w:ind w:left="780"/>
      </w:pPr>
      <w:r>
        <w:t xml:space="preserve">d) Hilfen zur schulischen beruflichen Weiterbildung,</w:t>
      </w:r>
    </w:p>
    <w:p>
      <w:pPr>
        <w:ind w:left="420"/>
      </w:pPr>
      <w:r>
        <w:t xml:space="preserve">3. Leistungen zur Sozialen Teilhabe, insbesondere</w:t>
      </w:r>
    </w:p>
    <w:p>
      <w:pPr>
        <w:ind w:left="780"/>
      </w:pPr>
      <w:r>
        <w:t xml:space="preserve">a) Leistungen für Wohnraum,</w:t>
      </w:r>
    </w:p>
    <w:p>
      <w:pPr>
        <w:ind w:left="780"/>
      </w:pPr>
      <w:r>
        <w:t xml:space="preserve">b) Assistenzleistungen,</w:t>
      </w:r>
    </w:p>
    <w:p>
      <w:pPr>
        <w:ind w:left="780"/>
      </w:pPr>
      <w:r>
        <w:t xml:space="preserve">c) heilpädagogische Leistungen,</w:t>
      </w:r>
    </w:p>
    <w:p>
      <w:pPr>
        <w:ind w:left="780"/>
      </w:pPr>
      <w:r>
        <w:t xml:space="preserve">d) Leistungen zur Betreuung in einer Pflegefamilie,</w:t>
      </w:r>
    </w:p>
    <w:p>
      <w:pPr>
        <w:ind w:left="780"/>
      </w:pPr>
      <w:r>
        <w:t xml:space="preserve">e) Leistungen zum Erwerb und Erhalt praktischer Kenntnisse und Fähigkeiten,</w:t>
      </w:r>
    </w:p>
    <w:p>
      <w:pPr>
        <w:ind w:left="780"/>
      </w:pPr>
      <w:r>
        <w:t xml:space="preserve">f) Leistungen zur Förderung der Verständigung,</w:t>
      </w:r>
    </w:p>
    <w:p>
      <w:pPr>
        <w:ind w:left="780"/>
      </w:pPr>
      <w:r>
        <w:t xml:space="preserve">g) Leistungen zur Mobilität,</w:t>
      </w:r>
    </w:p>
    <w:p>
      <w:pPr>
        <w:ind w:left="780"/>
      </w:pPr>
      <w:r>
        <w:t xml:space="preserve">h) Hilfsmittel,</w:t>
      </w:r>
    </w:p>
    <w:p>
      <w:pPr>
        <w:ind w:left="420"/>
      </w:pPr>
      <w:r>
        <w:t xml:space="preserve">4. unterhaltssichernde und andere ergänzende Leistungen, insbesondere</w:t>
      </w:r>
    </w:p>
    <w:p>
      <w:pPr>
        <w:ind w:left="780"/>
      </w:pPr>
      <w:r>
        <w:t xml:space="preserve">a) Krankengeld, Krankengeld der Sozialen Entschädigung, Krankengeld der Soldatenentschädigung, Verletztengeld, Übergangsgeld, Ausbildungsgeld oder Unterhaltsbeihilfe,</w:t>
      </w:r>
    </w:p>
    <w:p>
      <w:pPr>
        <w:ind w:left="780"/>
      </w:pPr>
      <w:r>
        <w:t xml:space="preserve">b) Beiträge zur gesetzlichen Kranken-, Unfall-, Renten- und Pflegeversicherung sowie zur Bundesagentur für Arbeit,</w:t>
      </w:r>
    </w:p>
    <w:p>
      <w:pPr>
        <w:ind w:left="780"/>
      </w:pPr>
      <w:r>
        <w:t xml:space="preserve">c) Reisekosten,</w:t>
      </w:r>
    </w:p>
    <w:p>
      <w:pPr>
        <w:ind w:left="780"/>
      </w:pPr>
      <w:r>
        <w:t xml:space="preserve">d) Haushalts- oder Betriebshilfe und Kinderbetreuungskosten,</w:t>
      </w:r>
    </w:p>
    <w:p>
      <w:pPr>
        <w:ind w:left="780"/>
      </w:pPr>
      <w:r>
        <w:t xml:space="preserve">e) Rehabilitationssport und Funktionstraining,</w:t>
      </w:r>
    </w:p>
    <w:p>
      <w:pPr>
        <w:ind w:left="420"/>
      </w:pPr>
      <w:r>
        <w:t xml:space="preserve">5. besondere Leistungen und sonstige Hilfen zur Teilhabe schwerbehinderter Menschen am Leben in der Gesellschaft, insbesondere am Arbeitsleben.</w:t>
      </w:r>
    </w:p>
    <w:p>
      <w:r>
        <w:t xml:space="preserve">(2) Zuständig sind die in den §§ 19 bis 24a, 27 und 28 genannten Leistungsträger und die Integrationsämter.</w:t>
      </w:r>
    </w:p>
    <w:p>
      <w:r>
        <w:rPr>
          <w:color w:val="555555"/>
          <w:sz w:val="17"/>
        </w:rPr>
        <w:t xml:space="preserve">Zitiervorschlag: § 29 SGB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